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E22" w:rsidRPr="005D5080" w:rsidRDefault="00BE372B">
      <w:pPr>
        <w:pStyle w:val="ConsPlusNormal0"/>
        <w:outlineLvl w:val="0"/>
      </w:pPr>
      <w:r w:rsidRPr="005D5080">
        <w:t>Зарегистрировано в Минюсте России 28 августа 2026 г. N 88056</w:t>
      </w:r>
    </w:p>
    <w:p w:rsidR="00276E22" w:rsidRPr="005D5080" w:rsidRDefault="00276E22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Title0"/>
        <w:jc w:val="center"/>
      </w:pPr>
      <w:r w:rsidRPr="005D5080">
        <w:t>МИНИСТЕРСТВО ФИНАНСОВ РОССИЙСКОЙ ФЕДЕРАЦИИ</w:t>
      </w:r>
    </w:p>
    <w:p w:rsidR="00276E22" w:rsidRPr="005D5080" w:rsidRDefault="00276E22">
      <w:pPr>
        <w:pStyle w:val="ConsPlusTitle0"/>
        <w:jc w:val="center"/>
      </w:pPr>
    </w:p>
    <w:p w:rsidR="00276E22" w:rsidRPr="005D5080" w:rsidRDefault="00BE372B">
      <w:pPr>
        <w:pStyle w:val="ConsPlusTitle0"/>
        <w:jc w:val="center"/>
      </w:pPr>
      <w:r w:rsidRPr="005D5080">
        <w:t>ФЕДЕРАЛЬНАЯ НАЛОГОВАЯ СЛУЖБА</w:t>
      </w:r>
    </w:p>
    <w:p w:rsidR="00276E22" w:rsidRPr="005D5080" w:rsidRDefault="00276E22">
      <w:pPr>
        <w:pStyle w:val="ConsPlusTitle0"/>
        <w:jc w:val="center"/>
      </w:pPr>
    </w:p>
    <w:p w:rsidR="00276E22" w:rsidRPr="005D5080" w:rsidRDefault="00BE372B">
      <w:pPr>
        <w:pStyle w:val="ConsPlusTitle0"/>
        <w:jc w:val="center"/>
      </w:pPr>
      <w:r w:rsidRPr="005D5080">
        <w:t>ПРИКАЗ</w:t>
      </w:r>
    </w:p>
    <w:p w:rsidR="00276E22" w:rsidRPr="005D5080" w:rsidRDefault="00BE372B">
      <w:pPr>
        <w:pStyle w:val="ConsPlusTitle0"/>
        <w:jc w:val="center"/>
      </w:pPr>
      <w:r w:rsidRPr="005D5080">
        <w:t>от 11 августа 2026 г. N ЕД-1-2/568@</w:t>
      </w:r>
    </w:p>
    <w:p w:rsidR="00276E22" w:rsidRPr="005D5080" w:rsidRDefault="00276E22">
      <w:pPr>
        <w:pStyle w:val="ConsPlusTitle0"/>
        <w:jc w:val="center"/>
      </w:pPr>
    </w:p>
    <w:p w:rsidR="00276E22" w:rsidRPr="005D5080" w:rsidRDefault="00BE372B">
      <w:pPr>
        <w:pStyle w:val="ConsPlusTitle0"/>
        <w:jc w:val="center"/>
      </w:pPr>
      <w:r w:rsidRPr="005D5080">
        <w:t>ОБ УТВЕРЖДЕНИИ ФОРМАТА И ПОРЯДКА</w:t>
      </w:r>
    </w:p>
    <w:p w:rsidR="00276E22" w:rsidRPr="005D5080" w:rsidRDefault="00BE372B">
      <w:pPr>
        <w:pStyle w:val="ConsPlusTitle0"/>
        <w:jc w:val="center"/>
      </w:pPr>
      <w:r w:rsidRPr="005D5080">
        <w:t>ПРЕДСТАВЛЕНИЯ ПИСЬМЕННЫХ ВОЗРАЖЕНИЙ И ПОДТВЕРЖДАЮЩИХ</w:t>
      </w:r>
    </w:p>
    <w:p w:rsidR="00276E22" w:rsidRPr="005D5080" w:rsidRDefault="00BE372B">
      <w:pPr>
        <w:pStyle w:val="ConsPlusTitle0"/>
        <w:jc w:val="center"/>
      </w:pPr>
      <w:r w:rsidRPr="005D5080">
        <w:t>ОБОСНОВАННОСТЬ ВОЗРАЖЕНИЙ ДОКУМЕНТОВ В ЭЛЕКТРОННОЙ ФОРМЕ</w:t>
      </w:r>
    </w:p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ind w:firstLine="540"/>
        <w:jc w:val="both"/>
      </w:pPr>
      <w:r w:rsidRPr="005D5080">
        <w:t xml:space="preserve">В соответствии с </w:t>
      </w:r>
      <w:r w:rsidRPr="005D5080">
        <w:t>абзацем четвертым пункта 6 статьи 100</w:t>
      </w:r>
      <w:r w:rsidRPr="005D5080">
        <w:t xml:space="preserve">, </w:t>
      </w:r>
      <w:r w:rsidRPr="005D5080">
        <w:t>абзацем третьим пункта 6.2 статьи 101</w:t>
      </w:r>
      <w:r w:rsidRPr="005D5080">
        <w:t xml:space="preserve">, </w:t>
      </w:r>
      <w:r w:rsidRPr="005D5080">
        <w:t>абзацем третьим пункта 5 статьи 101.4</w:t>
      </w:r>
      <w:r w:rsidRPr="005D5080">
        <w:t xml:space="preserve"> части первой Налогового кодекса Российской Федерации, </w:t>
      </w:r>
      <w:r w:rsidRPr="005D5080">
        <w:t>абзацем первым пункта 1</w:t>
      </w:r>
      <w:r w:rsidRPr="005D5080">
        <w:t xml:space="preserve"> Положения о Федеральной налоговой службе, утвержденного постановлением Правительства Российской Федер</w:t>
      </w:r>
      <w:r w:rsidRPr="005D5080">
        <w:t xml:space="preserve">ации от 30.09.2004 N 506, а также в связи с принятием Федерального </w:t>
      </w:r>
      <w:r w:rsidRPr="005D5080">
        <w:t>закона</w:t>
      </w:r>
      <w:r w:rsidRPr="005D5080">
        <w:t xml:space="preserve"> от 28.11.2025 N 425-ФЗ "О внесении изменений в части первую и вторую Налогов</w:t>
      </w:r>
      <w:r w:rsidRPr="005D5080">
        <w:t>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Федерации" приказываю: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1. Утвердить: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формат</w:t>
      </w:r>
      <w:r w:rsidRPr="005D5080">
        <w:t xml:space="preserve"> представления письменных возражений и подтверждающих обоснованность возражений документов в электронной форме согласно </w:t>
      </w:r>
      <w:proofErr w:type="gramStart"/>
      <w:r w:rsidRPr="005D5080">
        <w:t>приложению</w:t>
      </w:r>
      <w:proofErr w:type="gramEnd"/>
      <w:r w:rsidRPr="005D5080">
        <w:t xml:space="preserve"> N 1 к настоящему приказу;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порядок</w:t>
      </w:r>
      <w:r w:rsidRPr="005D5080">
        <w:t xml:space="preserve"> представления письменных возражени</w:t>
      </w:r>
      <w:r w:rsidRPr="005D5080">
        <w:t xml:space="preserve">й и подтверждающих обоснованность возражений документов в электронной форме согласно </w:t>
      </w:r>
      <w:proofErr w:type="gramStart"/>
      <w:r w:rsidRPr="005D5080">
        <w:t>приложению</w:t>
      </w:r>
      <w:proofErr w:type="gramEnd"/>
      <w:r w:rsidRPr="005D5080">
        <w:t xml:space="preserve"> N 2 к настоящему приказу.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2. Установить, что настоящий приказ вступает в силу по истечении одного месяца со дня его официального опубликования, но не ранее 1 се</w:t>
      </w:r>
      <w:r w:rsidRPr="005D5080">
        <w:t>нтября 2026 года.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3. Контроль за исполнением настоящего приказа возложить на заместителя руководителя Федеральной налоговой службы, координирующего вопросы контроля за соблюдением законодательства о налогах и сборах, за правильностью исчисления, полнотой и</w:t>
      </w:r>
      <w:r w:rsidRPr="005D5080">
        <w:t xml:space="preserve"> своевременностью уплаты (перечисления) в бюджетную систему Российской Федерации налогов, сборов и страховых взносов.</w:t>
      </w:r>
    </w:p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right"/>
      </w:pPr>
      <w:r w:rsidRPr="005D5080">
        <w:t>Руководитель</w:t>
      </w:r>
    </w:p>
    <w:p w:rsidR="00276E22" w:rsidRPr="005D5080" w:rsidRDefault="00BE372B">
      <w:pPr>
        <w:pStyle w:val="ConsPlusNormal0"/>
        <w:jc w:val="right"/>
      </w:pPr>
      <w:r w:rsidRPr="005D5080">
        <w:t>Федеральной налоговой службы</w:t>
      </w:r>
    </w:p>
    <w:p w:rsidR="00276E22" w:rsidRPr="005D5080" w:rsidRDefault="00BE372B">
      <w:pPr>
        <w:pStyle w:val="ConsPlusNormal0"/>
        <w:jc w:val="right"/>
      </w:pPr>
      <w:r w:rsidRPr="005D5080">
        <w:t>Д.В.ЕГОРОВ</w:t>
      </w:r>
    </w:p>
    <w:p w:rsidR="00276E22" w:rsidRPr="005D5080" w:rsidRDefault="00276E22">
      <w:pPr>
        <w:pStyle w:val="ConsPlusNormal0"/>
        <w:jc w:val="both"/>
      </w:pPr>
    </w:p>
    <w:p w:rsidR="00276E22" w:rsidRPr="005D5080" w:rsidRDefault="00276E22">
      <w:pPr>
        <w:pStyle w:val="ConsPlusNormal0"/>
        <w:jc w:val="both"/>
      </w:pPr>
    </w:p>
    <w:p w:rsidR="00276E22" w:rsidRPr="005D5080" w:rsidRDefault="00276E22">
      <w:pPr>
        <w:pStyle w:val="ConsPlusNormal0"/>
        <w:jc w:val="both"/>
      </w:pPr>
    </w:p>
    <w:p w:rsidR="00276E22" w:rsidRPr="005D5080" w:rsidRDefault="00276E22">
      <w:pPr>
        <w:pStyle w:val="ConsPlusNormal0"/>
        <w:jc w:val="both"/>
      </w:pPr>
    </w:p>
    <w:p w:rsidR="00276E22" w:rsidRPr="005D5080" w:rsidRDefault="00276E22">
      <w:pPr>
        <w:pStyle w:val="ConsPlusNormal0"/>
        <w:jc w:val="both"/>
      </w:pPr>
      <w:bookmarkStart w:id="0" w:name="_GoBack"/>
      <w:bookmarkEnd w:id="0"/>
    </w:p>
    <w:p w:rsidR="00276E22" w:rsidRPr="005D5080" w:rsidRDefault="00BE372B">
      <w:pPr>
        <w:pStyle w:val="ConsPlusNormal0"/>
        <w:jc w:val="right"/>
        <w:outlineLvl w:val="0"/>
      </w:pPr>
      <w:r w:rsidRPr="005D5080">
        <w:t>Приложение N 1</w:t>
      </w:r>
    </w:p>
    <w:p w:rsidR="00276E22" w:rsidRPr="005D5080" w:rsidRDefault="00BE372B">
      <w:pPr>
        <w:pStyle w:val="ConsPlusNormal0"/>
        <w:jc w:val="right"/>
      </w:pPr>
      <w:r w:rsidRPr="005D5080">
        <w:t>к приказу ФНС России</w:t>
      </w:r>
    </w:p>
    <w:p w:rsidR="00276E22" w:rsidRPr="005D5080" w:rsidRDefault="00BE372B">
      <w:pPr>
        <w:pStyle w:val="ConsPlusNormal0"/>
        <w:jc w:val="right"/>
      </w:pPr>
      <w:r w:rsidRPr="005D5080">
        <w:t>от 11.08.2026 N ЕД-1-2/568@</w:t>
      </w:r>
    </w:p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Title0"/>
        <w:jc w:val="center"/>
      </w:pPr>
      <w:bookmarkStart w:id="1" w:name="P34"/>
      <w:bookmarkEnd w:id="1"/>
      <w:r w:rsidRPr="005D5080">
        <w:t>ФОРМАТ</w:t>
      </w:r>
    </w:p>
    <w:p w:rsidR="00276E22" w:rsidRPr="005D5080" w:rsidRDefault="00BE372B">
      <w:pPr>
        <w:pStyle w:val="ConsPlusTitle0"/>
        <w:jc w:val="center"/>
      </w:pPr>
      <w:r w:rsidRPr="005D5080">
        <w:t>ПРЕДСТАВЛЕНИЯ ПИСЬМЕННЫХ ВОЗРАЖЕНИЙ И ПОДТВЕРЖДАЮЩИХ</w:t>
      </w:r>
    </w:p>
    <w:p w:rsidR="00276E22" w:rsidRPr="005D5080" w:rsidRDefault="00BE372B">
      <w:pPr>
        <w:pStyle w:val="ConsPlusTitle0"/>
        <w:jc w:val="center"/>
      </w:pPr>
      <w:r w:rsidRPr="005D5080">
        <w:t>ОБОСНОВАННОСТЬ ВОЗРАЖЕНИЙ ДОКУМЕНТОВ В ЭЛЕКТРОННОЙ ФОРМЕ</w:t>
      </w:r>
    </w:p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Title0"/>
        <w:jc w:val="center"/>
        <w:outlineLvl w:val="1"/>
      </w:pPr>
      <w:r w:rsidRPr="005D5080">
        <w:t>I. ОБЩИЕ ПОЛОЖЕНИЯ</w:t>
      </w:r>
    </w:p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ind w:firstLine="540"/>
        <w:jc w:val="both"/>
      </w:pPr>
      <w:r w:rsidRPr="005D5080">
        <w:t>1. Настоящий формат описывает требования к XML-файлам (далее - файл обмена) передачи письменных возражений по акту налоговой проверки, либо дополнению к акту налоговой проверки, либо акту об обнаружении фактов, свидетельствующих о предусмотренных Налоговым</w:t>
      </w:r>
      <w:r w:rsidRPr="005D5080">
        <w:t xml:space="preserve"> </w:t>
      </w:r>
      <w:r w:rsidRPr="005D5080">
        <w:t>кодексом</w:t>
      </w:r>
      <w:r w:rsidRPr="005D5080">
        <w:t xml:space="preserve"> Российской Федерации налоговых правонарушениях (за исключением налоговых правонарушений, дела о выявлении которых рассматриваются в порядке, установленном </w:t>
      </w:r>
      <w:r w:rsidRPr="005D5080">
        <w:t>статьей 101</w:t>
      </w:r>
      <w:r w:rsidRPr="005D5080">
        <w:t xml:space="preserve"> Налогового кодекса Российско</w:t>
      </w:r>
      <w:r w:rsidRPr="005D5080">
        <w:t>й Федерации) (далее при совместном упоминании - Акт), а также подтверждающих обоснованность возражений документов в электронной форме в налоговые органы.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2. Номер версии настоящего формата 5.01, часть 879_01.</w:t>
      </w:r>
    </w:p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Title0"/>
        <w:jc w:val="center"/>
        <w:outlineLvl w:val="1"/>
      </w:pPr>
      <w:r w:rsidRPr="005D5080">
        <w:t>II. ОПИСАНИЕ ФАЙЛА ОБМЕНА</w:t>
      </w:r>
    </w:p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ind w:firstLine="540"/>
        <w:jc w:val="both"/>
      </w:pPr>
      <w:r w:rsidRPr="005D5080">
        <w:t>3. Имя файла обмена</w:t>
      </w:r>
      <w:r w:rsidRPr="005D5080">
        <w:t xml:space="preserve"> должно иметь следующий вид:</w:t>
      </w:r>
    </w:p>
    <w:p w:rsidR="00276E22" w:rsidRPr="005D5080" w:rsidRDefault="00BE372B">
      <w:pPr>
        <w:pStyle w:val="ConsPlusNormal0"/>
        <w:spacing w:before="240"/>
        <w:ind w:firstLine="540"/>
        <w:jc w:val="both"/>
        <w:rPr>
          <w:lang w:val="en-US"/>
        </w:rPr>
      </w:pPr>
      <w:r w:rsidRPr="005D5080">
        <w:rPr>
          <w:lang w:val="en-US"/>
        </w:rPr>
        <w:t xml:space="preserve">R_T_A_K_O_GGGGMMDD_N, </w:t>
      </w:r>
      <w:r w:rsidRPr="005D5080">
        <w:t>где</w:t>
      </w:r>
      <w:r w:rsidRPr="005D5080">
        <w:rPr>
          <w:lang w:val="en-US"/>
        </w:rPr>
        <w:t>: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R_T - префикс, принимающий значение IU_VOZRAG;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 xml:space="preserve">A_K - идентификатор получателя информации, где: A - идентификатор получателя, которому направляется файл обмена, K - идентификатор конечного получателя, </w:t>
      </w:r>
      <w:r w:rsidRPr="005D5080">
        <w:t>для которого предназначена информация из данного файла обмена. Передача файла от отправителя к конечному получателю (K) может осуществляться в несколько этапов через другие налоговые органы, осуществляющие передачу файла на промежуточных этапах, которые об</w:t>
      </w:r>
      <w:r w:rsidRPr="005D5080">
        <w:t>означаются идентификатором A. В случае передачи файла от отправителя к конечному получателю при отсутствии налоговых органов, осуществляющих передачу на промежуточных этапах, значения идентификаторов A и K совпадают. Каждый из идентификаторов (A и K) имеет</w:t>
      </w:r>
      <w:r w:rsidRPr="005D5080">
        <w:t xml:space="preserve"> вид для налоговых органов - четырехразрядный код налогового органа;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O - идентификатор отправителя информации, имеет вид: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 xml:space="preserve">для организаций - девятнадцатиразрядный код (идентификационный номер налогоплательщика (далее - ИНН) и код причины постановки на учет </w:t>
      </w:r>
      <w:r w:rsidRPr="005D5080">
        <w:t>(далее - КПП) организации (обособленного подразделения);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для физических лиц - двенадцатиразрядный код (ИНН физического лица, при наличии. При отсутствии ИНН - последовательность из двенадцати нулей);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GGGG - год формирования передаваемого файла, MM - месяц,</w:t>
      </w:r>
      <w:r w:rsidRPr="005D5080">
        <w:t xml:space="preserve"> DD - день;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N - идентификационный номер файла (длина - от 1 до 36 знаков. Идентификационный номер файла должен обеспечивать уникальность файла).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 xml:space="preserve">Расширение имени файла - </w:t>
      </w:r>
      <w:proofErr w:type="spellStart"/>
      <w:r w:rsidRPr="005D5080">
        <w:t>xml</w:t>
      </w:r>
      <w:proofErr w:type="spellEnd"/>
      <w:r w:rsidRPr="005D5080">
        <w:t xml:space="preserve">. Расширение имени файла может указываться как строчными, </w:t>
      </w:r>
      <w:r w:rsidRPr="005D5080">
        <w:lastRenderedPageBreak/>
        <w:t>так и прописными буквами.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Параметры первой строки файла обмена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Первая строка XML-файла должна иметь следующий вид: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proofErr w:type="gramStart"/>
      <w:r w:rsidRPr="005D5080">
        <w:t>&lt;?</w:t>
      </w:r>
      <w:proofErr w:type="spellStart"/>
      <w:r w:rsidRPr="005D5080">
        <w:t>xml</w:t>
      </w:r>
      <w:proofErr w:type="spellEnd"/>
      <w:proofErr w:type="gramEnd"/>
      <w:r w:rsidRPr="005D5080">
        <w:t xml:space="preserve"> </w:t>
      </w:r>
      <w:proofErr w:type="spellStart"/>
      <w:r w:rsidRPr="005D5080">
        <w:t>version</w:t>
      </w:r>
      <w:proofErr w:type="spellEnd"/>
      <w:r w:rsidRPr="005D5080">
        <w:t xml:space="preserve"> ="1.0" </w:t>
      </w:r>
      <w:proofErr w:type="spellStart"/>
      <w:r w:rsidRPr="005D5080">
        <w:t>encoding</w:t>
      </w:r>
      <w:proofErr w:type="spellEnd"/>
      <w:r w:rsidRPr="005D5080">
        <w:t xml:space="preserve"> ="windows-1251"?&gt;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Имя файла, содержащего XML-схему файла обмена, должно иметь следующий вид: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 xml:space="preserve">IU_VOZRAG_1_879_01_05_01_xx, где </w:t>
      </w:r>
      <w:proofErr w:type="spellStart"/>
      <w:r w:rsidRPr="005D5080">
        <w:t>xx</w:t>
      </w:r>
      <w:proofErr w:type="spellEnd"/>
      <w:r w:rsidRPr="005D5080">
        <w:t xml:space="preserve"> - номер</w:t>
      </w:r>
      <w:r w:rsidRPr="005D5080">
        <w:t xml:space="preserve"> версии схемы.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 xml:space="preserve">Расширение имени файла - </w:t>
      </w:r>
      <w:proofErr w:type="spellStart"/>
      <w:r w:rsidRPr="005D5080">
        <w:t>xsd</w:t>
      </w:r>
      <w:proofErr w:type="spellEnd"/>
      <w:r w:rsidRPr="005D5080">
        <w:t>.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XML-схема файла обмена приводится отдельным файлом.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 xml:space="preserve">4. Логическая модель файла обмена представлена в виде диаграммы структуры файла обмена на </w:t>
      </w:r>
      <w:r w:rsidRPr="005D5080">
        <w:t>рисунке 1</w:t>
      </w:r>
      <w:r w:rsidRPr="005D5080">
        <w:t xml:space="preserve"> настоящего формата. Элементами логической модели файла обмена являются элементы и атрибуты XML-файла. Перечень структурных элементов логической модели файла обмена и сведени</w:t>
      </w:r>
      <w:r w:rsidRPr="005D5080">
        <w:t xml:space="preserve">я о них приведены в </w:t>
      </w:r>
      <w:r w:rsidRPr="005D5080">
        <w:t>таблицах 4.1</w:t>
      </w:r>
      <w:r w:rsidRPr="005D5080">
        <w:t xml:space="preserve"> - </w:t>
      </w:r>
      <w:r w:rsidRPr="005D5080">
        <w:t>4.13</w:t>
      </w:r>
      <w:r w:rsidRPr="005D5080">
        <w:t xml:space="preserve"> настоящего формата.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Для каждого структурного элемента логической модели файла обмена приводятся следую</w:t>
      </w:r>
      <w:r w:rsidRPr="005D5080">
        <w:t>щие сведения: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наименование элемента. Приводится полное наименование элемента. В строке таблицы могут быть описаны несколько элементов, наименования которых разделены символом "|". Такая форма записи применяется при наличии в файле обмена только одного элем</w:t>
      </w:r>
      <w:r w:rsidRPr="005D5080">
        <w:t>ента из описанных в этой строке;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сокращенное наименование (код) элемента. Приводится сокращенное наименование элемента. Синтаксис сокращенного наименования должен удовлетворять спецификации XML;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признак типа элемента. Может принимать следующие значения: "С</w:t>
      </w:r>
      <w:r w:rsidRPr="005D5080">
        <w:t>" - сложный элемент логической модели (содержит вложенные элементы), "П" - простой элемент логической модели, реализованный в виде элемента XML-файла, "А" - простой элемент логической модели, реализованный в виде атрибута элемента XML-файла. Простой элемен</w:t>
      </w:r>
      <w:r w:rsidRPr="005D5080">
        <w:t>т логической модели не содержит вложенные элементы;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формат элемента. Формат элемента представляется следующими условными обозначениями: T - символьная строка; N - числовое значение (целое или дробное).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Формат символьной строки указывается в виде T(n-k) или T(=k), где: n - минимальное количество знаков, k - максимальное количество знаков, символ "-" - разделитель, символ "=" означает фиксированное количество знаков в строке. В случае, если минимальное кол</w:t>
      </w:r>
      <w:r w:rsidRPr="005D5080">
        <w:t>ичество знаков равно 0, формат имеет вид T(0-k). В случае, если максимальное количество знаков не ограничено, формат имеет вид T(n-).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 xml:space="preserve">Формат числового значения указывается в виде </w:t>
      </w:r>
      <w:proofErr w:type="gramStart"/>
      <w:r w:rsidRPr="005D5080">
        <w:t>N(</w:t>
      </w:r>
      <w:proofErr w:type="spellStart"/>
      <w:proofErr w:type="gramEnd"/>
      <w:r w:rsidRPr="005D5080">
        <w:t>m.k</w:t>
      </w:r>
      <w:proofErr w:type="spellEnd"/>
      <w:r w:rsidRPr="005D5080">
        <w:t>), где: m - максимальное количество знаков в числе, включая знак (для от</w:t>
      </w:r>
      <w:r w:rsidRPr="005D5080">
        <w:t>рицательного числа), целую и дробную часть числа без разделяющей десятичной точки, k - максимальное число знаков дробной части числа. Если число знаков дробной части числа равно 0 (то есть число целое), то формат числового значения имеет вид N(m).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lastRenderedPageBreak/>
        <w:t>Для прос</w:t>
      </w:r>
      <w:r w:rsidRPr="005D5080">
        <w:t>тых элементов, являющихся базовыми в XML, например, элемент с типом "</w:t>
      </w:r>
      <w:proofErr w:type="spellStart"/>
      <w:r w:rsidRPr="005D5080">
        <w:t>date</w:t>
      </w:r>
      <w:proofErr w:type="spellEnd"/>
      <w:r w:rsidRPr="005D5080">
        <w:t>", поле "Формат элемента" не заполняется. Для таких элементов в поле "Дополнительная информация" указывается тип базового элемента;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признак обязательности элемента определяет обязател</w:t>
      </w:r>
      <w:r w:rsidRPr="005D5080">
        <w:t>ьность наличия элемента (совокупности наименования элемента и его значения) в файле обмена. Признак обязательности элемента может принимать следующие значения: "О" - наличие элемента в файле обмена обязательно; "Н" - наличие элемента в файле обмена необяза</w:t>
      </w:r>
      <w:r w:rsidRPr="005D5080">
        <w:t>тельно, то есть элемент может отсутствовать. Если элемент принимает ограниченный перечень значений (по классификатору, справочнику, кодовому словарю), то признак обязательности элемента дополняется символом "К". В случае, если количество реализаций элемент</w:t>
      </w:r>
      <w:r w:rsidRPr="005D5080">
        <w:t>а может быть более одной, признак обязательности элемента дополняется символом "М".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К вышеперечисленным признакам обязательности элемента может добавляться значение "У" в случае описания в XML-схеме условий, предъявляемых к элементу в файле обмена, описанн</w:t>
      </w:r>
      <w:r w:rsidRPr="005D5080">
        <w:t>ых в графе "Дополнительная информация";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дополнительная информация содержит, при необходимости, требования к элементу файла обмена, не указанные ранее. Для сложных элементов указывается ссылка на таблицу, в которой описывается состав данного элемента. Для э</w:t>
      </w:r>
      <w:r w:rsidRPr="005D5080">
        <w:t>лементов, принимающих ограниченный перечень значений из классификатора (справочника, кодового словаря), указывается соответствующее наименование классификатора (справочника, кодового словаря) или приводится перечень возможных значений. Для классификатора (</w:t>
      </w:r>
      <w:r w:rsidRPr="005D5080">
        <w:t>справочника, кодового словаря) может указываться ссылка на его местонахождение. Для элементов, использующих пользовательский тип данных, указывается наименование типового элемента.</w:t>
      </w:r>
    </w:p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center"/>
      </w:pPr>
      <w:r w:rsidRPr="005D5080">
        <w:rPr>
          <w:noProof/>
          <w:position w:val="-615"/>
        </w:rPr>
        <w:lastRenderedPageBreak/>
        <w:drawing>
          <wp:inline distT="0" distB="0" distL="0" distR="0">
            <wp:extent cx="6049645" cy="7973695"/>
            <wp:effectExtent l="0" t="0" r="0" b="0"/>
            <wp:docPr id="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645" cy="797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center"/>
      </w:pPr>
      <w:bookmarkStart w:id="2" w:name="P77"/>
      <w:bookmarkEnd w:id="2"/>
      <w:r w:rsidRPr="005D5080">
        <w:t>Рисунок 1. Диаграмма структуры файла обмена</w:t>
      </w:r>
    </w:p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right"/>
      </w:pPr>
      <w:r w:rsidRPr="005D5080">
        <w:t>Таблица 4.1</w:t>
      </w:r>
    </w:p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center"/>
      </w:pPr>
      <w:bookmarkStart w:id="3" w:name="P81"/>
      <w:bookmarkEnd w:id="3"/>
      <w:r w:rsidRPr="005D5080">
        <w:lastRenderedPageBreak/>
        <w:t>Файл обмена (</w:t>
      </w:r>
      <w:r w:rsidRPr="005D5080">
        <w:t>Файл)</w:t>
      </w:r>
    </w:p>
    <w:p w:rsidR="00276E22" w:rsidRPr="005D5080" w:rsidRDefault="00276E22">
      <w:pPr>
        <w:pStyle w:val="ConsPlusNormal0"/>
        <w:jc w:val="both"/>
      </w:pPr>
    </w:p>
    <w:p w:rsidR="00276E22" w:rsidRPr="005D5080" w:rsidRDefault="00276E22">
      <w:pPr>
        <w:pStyle w:val="ConsPlusNormal0"/>
        <w:sectPr w:rsidR="00276E22" w:rsidRPr="005D508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22"/>
        <w:gridCol w:w="1644"/>
        <w:gridCol w:w="1205"/>
        <w:gridCol w:w="1214"/>
        <w:gridCol w:w="1587"/>
        <w:gridCol w:w="3969"/>
      </w:tblGrid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lastRenderedPageBreak/>
              <w:t>Наименование элемента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Сокращенное наименование (код) элемента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Признак типа элемента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Формат элемента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Признак обязательности элемента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Дополнительная информация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Идентификатор файла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ИдФайл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T(1-255)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ОУ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Повторяет имя передаваемого файла (без расширения)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Версия формата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ВерсФорм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T(1-5)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Принимает значение: 5.01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Версия программы, с помощью которой сформирован файл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ВерсПрог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T(1-40)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</w:t>
            </w:r>
          </w:p>
        </w:tc>
        <w:tc>
          <w:tcPr>
            <w:tcW w:w="3969" w:type="dxa"/>
          </w:tcPr>
          <w:p w:rsidR="00276E22" w:rsidRPr="005D5080" w:rsidRDefault="00276E22">
            <w:pPr>
              <w:pStyle w:val="ConsPlusNormal0"/>
            </w:pP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Состав и структура документа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Документ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</w:t>
            </w:r>
          </w:p>
        </w:tc>
        <w:tc>
          <w:tcPr>
            <w:tcW w:w="1214" w:type="dxa"/>
          </w:tcPr>
          <w:p w:rsidR="00276E22" w:rsidRPr="005D5080" w:rsidRDefault="00276E22">
            <w:pPr>
              <w:pStyle w:val="ConsPlusNormal0"/>
            </w:pP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 xml:space="preserve">Состав элемента представлен в </w:t>
            </w:r>
            <w:r w:rsidRPr="005D5080">
              <w:t>таблице 4.2</w:t>
            </w:r>
          </w:p>
        </w:tc>
      </w:tr>
    </w:tbl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right"/>
      </w:pPr>
      <w:r w:rsidRPr="005D5080">
        <w:t>Таблица 4.2</w:t>
      </w:r>
    </w:p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center"/>
      </w:pPr>
      <w:bookmarkStart w:id="4" w:name="P116"/>
      <w:bookmarkEnd w:id="4"/>
      <w:r w:rsidRPr="005D5080">
        <w:t>Состав и структура документа (Документ)</w:t>
      </w:r>
    </w:p>
    <w:p w:rsidR="00276E22" w:rsidRPr="005D5080" w:rsidRDefault="00276E2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22"/>
        <w:gridCol w:w="1644"/>
        <w:gridCol w:w="1205"/>
        <w:gridCol w:w="1214"/>
        <w:gridCol w:w="1587"/>
        <w:gridCol w:w="3969"/>
      </w:tblGrid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Наименование элемента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Сокращенное наименование (код) элемента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Признак типа элемента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Формат элемента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Признак обязательности элемента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Дополнительная информация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Форма по КНД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КНД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T(=7)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ОК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Типовой элемент &lt;</w:t>
            </w:r>
            <w:proofErr w:type="spellStart"/>
            <w:r w:rsidRPr="005D5080">
              <w:t>КНДТип</w:t>
            </w:r>
            <w:proofErr w:type="spellEnd"/>
            <w:r w:rsidRPr="005D5080">
              <w:t>&gt;.</w:t>
            </w:r>
          </w:p>
          <w:p w:rsidR="00276E22" w:rsidRPr="005D5080" w:rsidRDefault="00BE372B">
            <w:pPr>
              <w:pStyle w:val="ConsPlusNormal0"/>
            </w:pPr>
            <w:r w:rsidRPr="005D5080">
              <w:t>Принимает значение: 1188281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Дата формирования документа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ДатаДок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T(=10)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Типовой элемент &lt;</w:t>
            </w:r>
            <w:proofErr w:type="spellStart"/>
            <w:r w:rsidRPr="005D5080">
              <w:t>ДатаТип</w:t>
            </w:r>
            <w:proofErr w:type="spellEnd"/>
            <w:r w:rsidRPr="005D5080">
              <w:t>&gt;.</w:t>
            </w:r>
          </w:p>
          <w:p w:rsidR="00276E22" w:rsidRPr="005D5080" w:rsidRDefault="00BE372B">
            <w:pPr>
              <w:pStyle w:val="ConsPlusNormal0"/>
            </w:pPr>
            <w:r w:rsidRPr="005D5080">
              <w:t>Дата в формате ДД.ММ.ГГГГ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Вид налогового контроля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ВидНК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T(=1)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ОК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Принимает значение:</w:t>
            </w:r>
          </w:p>
          <w:p w:rsidR="00276E22" w:rsidRPr="005D5080" w:rsidRDefault="00BE372B">
            <w:pPr>
              <w:pStyle w:val="ConsPlusNormal0"/>
            </w:pPr>
            <w:r w:rsidRPr="005D5080">
              <w:t>1 - Камеральные налоговые</w:t>
            </w:r>
          </w:p>
          <w:p w:rsidR="00276E22" w:rsidRPr="005D5080" w:rsidRDefault="00BE372B">
            <w:pPr>
              <w:pStyle w:val="ConsPlusNormal0"/>
              <w:ind w:left="283"/>
            </w:pPr>
            <w:r w:rsidRPr="005D5080">
              <w:t>проверки (КИП) |</w:t>
            </w:r>
          </w:p>
          <w:p w:rsidR="00276E22" w:rsidRPr="005D5080" w:rsidRDefault="00BE372B">
            <w:pPr>
              <w:pStyle w:val="ConsPlusNormal0"/>
            </w:pPr>
            <w:r w:rsidRPr="005D5080">
              <w:t>2 - Выездные налоговые проверки</w:t>
            </w:r>
          </w:p>
          <w:p w:rsidR="00276E22" w:rsidRPr="005D5080" w:rsidRDefault="00BE372B">
            <w:pPr>
              <w:pStyle w:val="ConsPlusNormal0"/>
              <w:ind w:left="283"/>
            </w:pPr>
            <w:r w:rsidRPr="005D5080">
              <w:t>(ВНП) |</w:t>
            </w:r>
          </w:p>
          <w:p w:rsidR="00276E22" w:rsidRPr="005D5080" w:rsidRDefault="00BE372B">
            <w:pPr>
              <w:pStyle w:val="ConsPlusNormal0"/>
            </w:pPr>
            <w:r w:rsidRPr="005D5080">
              <w:t>3 - Обнаружение налоговых</w:t>
            </w:r>
          </w:p>
          <w:p w:rsidR="00276E22" w:rsidRPr="005D5080" w:rsidRDefault="00BE372B">
            <w:pPr>
              <w:pStyle w:val="ConsPlusNormal0"/>
              <w:ind w:left="283"/>
            </w:pPr>
            <w:r w:rsidRPr="005D5080">
              <w:t>правонарушений (</w:t>
            </w:r>
            <w:r w:rsidRPr="005D5080">
              <w:t>статья 101.4</w:t>
            </w:r>
            <w:r w:rsidRPr="005D5080">
              <w:t xml:space="preserve"> </w:t>
            </w:r>
            <w:r w:rsidRPr="005D5080">
              <w:lastRenderedPageBreak/>
              <w:t>Налогового кодекса Российской Федерации)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Сведения о лице, представившем возражения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СвНП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</w:t>
            </w:r>
          </w:p>
        </w:tc>
        <w:tc>
          <w:tcPr>
            <w:tcW w:w="1214" w:type="dxa"/>
          </w:tcPr>
          <w:p w:rsidR="00276E22" w:rsidRPr="005D5080" w:rsidRDefault="00276E22">
            <w:pPr>
              <w:pStyle w:val="ConsPlusNormal0"/>
            </w:pP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 xml:space="preserve">Состав элемента представлен в </w:t>
            </w:r>
            <w:r w:rsidRPr="005D5080">
              <w:t>таблице 4.3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Поступившие возражения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Возражения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</w:t>
            </w:r>
          </w:p>
        </w:tc>
        <w:tc>
          <w:tcPr>
            <w:tcW w:w="1214" w:type="dxa"/>
          </w:tcPr>
          <w:p w:rsidR="00276E22" w:rsidRPr="005D5080" w:rsidRDefault="00276E22">
            <w:pPr>
              <w:pStyle w:val="ConsPlusNormal0"/>
            </w:pP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 xml:space="preserve">Состав элемента представлен в </w:t>
            </w:r>
            <w:r w:rsidRPr="005D5080">
              <w:t>таблице 4.4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Документ, на который поданы возражения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ВозражДок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</w:t>
            </w:r>
          </w:p>
        </w:tc>
        <w:tc>
          <w:tcPr>
            <w:tcW w:w="1214" w:type="dxa"/>
          </w:tcPr>
          <w:p w:rsidR="00276E22" w:rsidRPr="005D5080" w:rsidRDefault="00276E22">
            <w:pPr>
              <w:pStyle w:val="ConsPlusNormal0"/>
            </w:pP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 xml:space="preserve">Состав элемента представлен в </w:t>
            </w:r>
            <w:r w:rsidRPr="005D5080">
              <w:t>таблице 4.6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Сведения о лице, подписавшем документ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Подписант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</w:t>
            </w:r>
          </w:p>
        </w:tc>
        <w:tc>
          <w:tcPr>
            <w:tcW w:w="1214" w:type="dxa"/>
          </w:tcPr>
          <w:p w:rsidR="00276E22" w:rsidRPr="005D5080" w:rsidRDefault="00276E22">
            <w:pPr>
              <w:pStyle w:val="ConsPlusNormal0"/>
            </w:pP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 xml:space="preserve">Состав элемента представлен в </w:t>
            </w:r>
            <w:r w:rsidRPr="005D5080">
              <w:t>таблице 4.9</w:t>
            </w:r>
          </w:p>
        </w:tc>
      </w:tr>
    </w:tbl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right"/>
      </w:pPr>
      <w:r w:rsidRPr="005D5080">
        <w:t>Таблица 4.3</w:t>
      </w:r>
    </w:p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center"/>
      </w:pPr>
      <w:bookmarkStart w:id="5" w:name="P177"/>
      <w:bookmarkEnd w:id="5"/>
      <w:r w:rsidRPr="005D5080">
        <w:t>Сведения о лице, представившем возражения (</w:t>
      </w:r>
      <w:proofErr w:type="spellStart"/>
      <w:r w:rsidRPr="005D5080">
        <w:t>СвНП</w:t>
      </w:r>
      <w:proofErr w:type="spellEnd"/>
      <w:r w:rsidRPr="005D5080">
        <w:t>)</w:t>
      </w:r>
    </w:p>
    <w:p w:rsidR="00276E22" w:rsidRPr="005D5080" w:rsidRDefault="00276E2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22"/>
        <w:gridCol w:w="1644"/>
        <w:gridCol w:w="1205"/>
        <w:gridCol w:w="1214"/>
        <w:gridCol w:w="1587"/>
        <w:gridCol w:w="3969"/>
      </w:tblGrid>
      <w:tr w:rsidR="005D5080" w:rsidRPr="005D5080">
        <w:tc>
          <w:tcPr>
            <w:tcW w:w="3922" w:type="dxa"/>
            <w:tcBorders>
              <w:top w:val="single" w:sz="4" w:space="0" w:color="auto"/>
              <w:bottom w:val="single" w:sz="4" w:space="0" w:color="auto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Наименование элемента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Сокращенное наименование (код) элемента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Признак типа элемента</w:t>
            </w:r>
          </w:p>
        </w:tc>
        <w:tc>
          <w:tcPr>
            <w:tcW w:w="1214" w:type="dxa"/>
            <w:tcBorders>
              <w:top w:val="single" w:sz="4" w:space="0" w:color="auto"/>
              <w:bottom w:val="single" w:sz="4" w:space="0" w:color="auto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Формат элемента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Признак обязательности элемента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Дополнительная информация</w:t>
            </w:r>
          </w:p>
        </w:tc>
      </w:tr>
      <w:tr w:rsidR="005D5080" w:rsidRPr="005D5080">
        <w:tblPrEx>
          <w:tblBorders>
            <w:insideH w:val="none" w:sz="0" w:space="0" w:color="auto"/>
          </w:tblBorders>
        </w:tblPrEx>
        <w:tc>
          <w:tcPr>
            <w:tcW w:w="3922" w:type="dxa"/>
            <w:tcBorders>
              <w:top w:val="single" w:sz="4" w:space="0" w:color="auto"/>
              <w:bottom w:val="nil"/>
            </w:tcBorders>
          </w:tcPr>
          <w:p w:rsidR="00276E22" w:rsidRPr="005D5080" w:rsidRDefault="00BE372B">
            <w:pPr>
              <w:pStyle w:val="ConsPlusNormal0"/>
            </w:pPr>
            <w:r w:rsidRPr="005D5080">
              <w:t>Лицо - организация |</w:t>
            </w:r>
          </w:p>
        </w:tc>
        <w:tc>
          <w:tcPr>
            <w:tcW w:w="1644" w:type="dxa"/>
            <w:tcBorders>
              <w:top w:val="single" w:sz="4" w:space="0" w:color="auto"/>
              <w:bottom w:val="nil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НПЮЛ</w:t>
            </w:r>
          </w:p>
        </w:tc>
        <w:tc>
          <w:tcPr>
            <w:tcW w:w="1205" w:type="dxa"/>
            <w:tcBorders>
              <w:top w:val="single" w:sz="4" w:space="0" w:color="auto"/>
              <w:bottom w:val="nil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</w:t>
            </w:r>
          </w:p>
        </w:tc>
        <w:tc>
          <w:tcPr>
            <w:tcW w:w="1214" w:type="dxa"/>
            <w:tcBorders>
              <w:top w:val="single" w:sz="4" w:space="0" w:color="auto"/>
              <w:bottom w:val="nil"/>
            </w:tcBorders>
          </w:tcPr>
          <w:p w:rsidR="00276E22" w:rsidRPr="005D5080" w:rsidRDefault="00276E22">
            <w:pPr>
              <w:pStyle w:val="ConsPlusNormal0"/>
            </w:pP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</w:t>
            </w:r>
          </w:p>
        </w:tc>
        <w:tc>
          <w:tcPr>
            <w:tcW w:w="3969" w:type="dxa"/>
            <w:tcBorders>
              <w:top w:val="single" w:sz="4" w:space="0" w:color="auto"/>
              <w:bottom w:val="nil"/>
            </w:tcBorders>
          </w:tcPr>
          <w:p w:rsidR="00276E22" w:rsidRPr="005D5080" w:rsidRDefault="00BE372B">
            <w:pPr>
              <w:pStyle w:val="ConsPlusNormal0"/>
            </w:pPr>
            <w:r w:rsidRPr="005D5080">
              <w:t>Типовой элемент &lt;</w:t>
            </w:r>
            <w:proofErr w:type="spellStart"/>
            <w:r w:rsidRPr="005D5080">
              <w:t>СвЮЛТип</w:t>
            </w:r>
            <w:proofErr w:type="spellEnd"/>
            <w:r w:rsidRPr="005D5080">
              <w:t>&gt;.</w:t>
            </w:r>
          </w:p>
          <w:p w:rsidR="00276E22" w:rsidRPr="005D5080" w:rsidRDefault="00BE372B">
            <w:pPr>
              <w:pStyle w:val="ConsPlusNormal0"/>
            </w:pPr>
            <w:r w:rsidRPr="005D5080">
              <w:t xml:space="preserve">Состав элемента представлен в </w:t>
            </w:r>
            <w:r w:rsidRPr="005D5080">
              <w:t>таблице 4.11</w:t>
            </w:r>
          </w:p>
        </w:tc>
      </w:tr>
      <w:tr w:rsidR="005D5080" w:rsidRPr="005D5080">
        <w:tblPrEx>
          <w:tblBorders>
            <w:insideH w:val="none" w:sz="0" w:space="0" w:color="auto"/>
          </w:tblBorders>
        </w:tblPrEx>
        <w:tc>
          <w:tcPr>
            <w:tcW w:w="3922" w:type="dxa"/>
            <w:tcBorders>
              <w:top w:val="nil"/>
              <w:bottom w:val="single" w:sz="4" w:space="0" w:color="auto"/>
            </w:tcBorders>
          </w:tcPr>
          <w:p w:rsidR="00276E22" w:rsidRPr="005D5080" w:rsidRDefault="00BE372B">
            <w:pPr>
              <w:pStyle w:val="ConsPlusNormal0"/>
            </w:pPr>
            <w:r w:rsidRPr="005D5080">
              <w:t>Лицо - физическое лицо, в том числе индивидуальный предприниматель</w:t>
            </w:r>
          </w:p>
        </w:tc>
        <w:tc>
          <w:tcPr>
            <w:tcW w:w="1644" w:type="dxa"/>
            <w:tcBorders>
              <w:top w:val="nil"/>
              <w:bottom w:val="single" w:sz="4" w:space="0" w:color="auto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НПФЛ</w:t>
            </w:r>
          </w:p>
        </w:tc>
        <w:tc>
          <w:tcPr>
            <w:tcW w:w="1205" w:type="dxa"/>
            <w:tcBorders>
              <w:top w:val="nil"/>
              <w:bottom w:val="single" w:sz="4" w:space="0" w:color="auto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</w:t>
            </w:r>
          </w:p>
        </w:tc>
        <w:tc>
          <w:tcPr>
            <w:tcW w:w="1214" w:type="dxa"/>
            <w:tcBorders>
              <w:top w:val="nil"/>
              <w:bottom w:val="single" w:sz="4" w:space="0" w:color="auto"/>
            </w:tcBorders>
          </w:tcPr>
          <w:p w:rsidR="00276E22" w:rsidRPr="005D5080" w:rsidRDefault="00276E2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</w:t>
            </w:r>
          </w:p>
        </w:tc>
        <w:tc>
          <w:tcPr>
            <w:tcW w:w="3969" w:type="dxa"/>
            <w:tcBorders>
              <w:top w:val="nil"/>
              <w:bottom w:val="single" w:sz="4" w:space="0" w:color="auto"/>
            </w:tcBorders>
          </w:tcPr>
          <w:p w:rsidR="00276E22" w:rsidRPr="005D5080" w:rsidRDefault="00BE372B">
            <w:pPr>
              <w:pStyle w:val="ConsPlusNormal0"/>
            </w:pPr>
            <w:r w:rsidRPr="005D5080">
              <w:t>Типовой элемент &lt;</w:t>
            </w:r>
            <w:proofErr w:type="spellStart"/>
            <w:r w:rsidRPr="005D5080">
              <w:t>СвФЛТип</w:t>
            </w:r>
            <w:proofErr w:type="spellEnd"/>
            <w:r w:rsidRPr="005D5080">
              <w:t>&gt;.</w:t>
            </w:r>
          </w:p>
          <w:p w:rsidR="00276E22" w:rsidRPr="005D5080" w:rsidRDefault="00BE372B">
            <w:pPr>
              <w:pStyle w:val="ConsPlusNormal0"/>
            </w:pPr>
            <w:r w:rsidRPr="005D5080">
              <w:t xml:space="preserve">Состав элемента представлен в </w:t>
            </w:r>
            <w:r w:rsidRPr="005D5080">
              <w:t>таблице 4.12</w:t>
            </w:r>
          </w:p>
        </w:tc>
      </w:tr>
    </w:tbl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right"/>
      </w:pPr>
      <w:r w:rsidRPr="005D5080">
        <w:t>Таблица 4.4</w:t>
      </w:r>
    </w:p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center"/>
      </w:pPr>
      <w:bookmarkStart w:id="6" w:name="P202"/>
      <w:bookmarkEnd w:id="6"/>
      <w:r w:rsidRPr="005D5080">
        <w:t>Поступившие возражения (Возражения)</w:t>
      </w:r>
    </w:p>
    <w:p w:rsidR="00276E22" w:rsidRPr="005D5080" w:rsidRDefault="00276E2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22"/>
        <w:gridCol w:w="1644"/>
        <w:gridCol w:w="1205"/>
        <w:gridCol w:w="1214"/>
        <w:gridCol w:w="1587"/>
        <w:gridCol w:w="3969"/>
      </w:tblGrid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lastRenderedPageBreak/>
              <w:t>Наименование элемента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Сокращенное наименование (код) элемента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Признак типа элемента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Формат элемента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Признак обязательности элемента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Дополнительная информация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Номер возражений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НомВозраж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T(1-20)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Н</w:t>
            </w:r>
          </w:p>
        </w:tc>
        <w:tc>
          <w:tcPr>
            <w:tcW w:w="3969" w:type="dxa"/>
          </w:tcPr>
          <w:p w:rsidR="00276E22" w:rsidRPr="005D5080" w:rsidRDefault="00276E22">
            <w:pPr>
              <w:pStyle w:val="ConsPlusNormal0"/>
            </w:pP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Дата возражений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ДатаВозраж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T(=10)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Типовой элемент &lt;</w:t>
            </w:r>
            <w:proofErr w:type="spellStart"/>
            <w:r w:rsidRPr="005D5080">
              <w:t>ДатаТип</w:t>
            </w:r>
            <w:proofErr w:type="spellEnd"/>
            <w:r w:rsidRPr="005D5080">
              <w:t>&gt;.</w:t>
            </w:r>
          </w:p>
          <w:p w:rsidR="00276E22" w:rsidRPr="005D5080" w:rsidRDefault="00BE372B">
            <w:pPr>
              <w:pStyle w:val="ConsPlusNormal0"/>
            </w:pPr>
            <w:r w:rsidRPr="005D5080">
              <w:t>Дата в формате ДД.ММ.ГГГГ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Приложенные возражения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Приложение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</w:t>
            </w:r>
          </w:p>
        </w:tc>
        <w:tc>
          <w:tcPr>
            <w:tcW w:w="1214" w:type="dxa"/>
          </w:tcPr>
          <w:p w:rsidR="00276E22" w:rsidRPr="005D5080" w:rsidRDefault="00276E22">
            <w:pPr>
              <w:pStyle w:val="ConsPlusNormal0"/>
            </w:pP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ОМ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 xml:space="preserve">Состав элемента представлен в </w:t>
            </w:r>
            <w:r w:rsidRPr="005D5080">
              <w:t>таблице 4.5</w:t>
            </w:r>
          </w:p>
        </w:tc>
      </w:tr>
    </w:tbl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right"/>
      </w:pPr>
      <w:r w:rsidRPr="005D5080">
        <w:t>Таблица 4.5</w:t>
      </w:r>
    </w:p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center"/>
      </w:pPr>
      <w:bookmarkStart w:id="7" w:name="P232"/>
      <w:bookmarkEnd w:id="7"/>
      <w:r w:rsidRPr="005D5080">
        <w:t>Приложенные возражения (Приложение)</w:t>
      </w:r>
    </w:p>
    <w:p w:rsidR="00276E22" w:rsidRPr="005D5080" w:rsidRDefault="00276E2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22"/>
        <w:gridCol w:w="1644"/>
        <w:gridCol w:w="1205"/>
        <w:gridCol w:w="1214"/>
        <w:gridCol w:w="1587"/>
        <w:gridCol w:w="3969"/>
      </w:tblGrid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Наименование элемента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Сокращенное наименование (код) элемента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Признак типа элемента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Формат элемента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Признак обязательности элемента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Дополнительная информация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Наименование прилагаемого документа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НаимПрилДок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T(1-255)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</w:t>
            </w:r>
          </w:p>
        </w:tc>
        <w:tc>
          <w:tcPr>
            <w:tcW w:w="3969" w:type="dxa"/>
          </w:tcPr>
          <w:p w:rsidR="00276E22" w:rsidRPr="005D5080" w:rsidRDefault="00276E22">
            <w:pPr>
              <w:pStyle w:val="ConsPlusNormal0"/>
            </w:pP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Имя файла прилагаемого документа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ИмяФайлПрил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T(1-255)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</w:t>
            </w:r>
          </w:p>
        </w:tc>
        <w:tc>
          <w:tcPr>
            <w:tcW w:w="3969" w:type="dxa"/>
            <w:vAlign w:val="bottom"/>
          </w:tcPr>
          <w:p w:rsidR="00276E22" w:rsidRPr="005D5080" w:rsidRDefault="00BE372B">
            <w:pPr>
              <w:pStyle w:val="ConsPlusNormal0"/>
            </w:pPr>
            <w:r w:rsidRPr="005D5080">
              <w:t xml:space="preserve">Имя </w:t>
            </w:r>
            <w:proofErr w:type="gramStart"/>
            <w:r w:rsidRPr="005D5080">
              <w:t>файла</w:t>
            </w:r>
            <w:proofErr w:type="gramEnd"/>
            <w:r w:rsidRPr="005D5080">
              <w:t xml:space="preserve"> представляемого в налоговый орган документа в соответствии с настоящим форматом.</w:t>
            </w:r>
          </w:p>
          <w:p w:rsidR="00276E22" w:rsidRPr="005D5080" w:rsidRDefault="00BE372B">
            <w:pPr>
              <w:pStyle w:val="ConsPlusNormal0"/>
            </w:pPr>
            <w:r w:rsidRPr="005D5080">
              <w:t>Имя файла сканированного документа имеет вид:</w:t>
            </w:r>
          </w:p>
          <w:p w:rsidR="00276E22" w:rsidRPr="005D5080" w:rsidRDefault="00BE372B">
            <w:pPr>
              <w:pStyle w:val="ConsPlusNormal0"/>
            </w:pPr>
            <w:r w:rsidRPr="005D5080">
              <w:t>KD_O_P_N1_GGGGMMDD_N2, где:</w:t>
            </w:r>
          </w:p>
          <w:p w:rsidR="00276E22" w:rsidRPr="005D5080" w:rsidRDefault="00BE372B">
            <w:pPr>
              <w:pStyle w:val="ConsPlusNormal0"/>
            </w:pPr>
            <w:r w:rsidRPr="005D5080">
              <w:t>KD - префикс, принимающий</w:t>
            </w:r>
          </w:p>
          <w:p w:rsidR="00276E22" w:rsidRPr="005D5080" w:rsidRDefault="00BE372B">
            <w:pPr>
              <w:pStyle w:val="ConsPlusNormal0"/>
              <w:ind w:left="283"/>
            </w:pPr>
            <w:r w:rsidRPr="005D5080">
              <w:t>значение 1188281;</w:t>
            </w:r>
          </w:p>
          <w:p w:rsidR="00276E22" w:rsidRPr="005D5080" w:rsidRDefault="00BE372B">
            <w:pPr>
              <w:pStyle w:val="ConsPlusNormal0"/>
            </w:pPr>
            <w:r w:rsidRPr="005D5080">
              <w:t>O - идентификатор отправителя</w:t>
            </w:r>
          </w:p>
          <w:p w:rsidR="00276E22" w:rsidRPr="005D5080" w:rsidRDefault="00BE372B">
            <w:pPr>
              <w:pStyle w:val="ConsPlusNormal0"/>
              <w:ind w:left="283"/>
            </w:pPr>
            <w:r w:rsidRPr="005D5080">
              <w:t>имеет вид:</w:t>
            </w:r>
          </w:p>
          <w:p w:rsidR="00276E22" w:rsidRPr="005D5080" w:rsidRDefault="00BE372B">
            <w:pPr>
              <w:pStyle w:val="ConsPlusNormal0"/>
              <w:ind w:left="283"/>
            </w:pPr>
            <w:r w:rsidRPr="005D5080">
              <w:t xml:space="preserve">для организаций - девятнадцатиразрядный код (ИНН </w:t>
            </w:r>
            <w:r w:rsidRPr="005D5080">
              <w:lastRenderedPageBreak/>
              <w:t>и КПП организации);</w:t>
            </w:r>
          </w:p>
          <w:p w:rsidR="00276E22" w:rsidRPr="005D5080" w:rsidRDefault="00BE372B">
            <w:pPr>
              <w:pStyle w:val="ConsPlusNormal0"/>
              <w:ind w:left="283"/>
            </w:pPr>
            <w:r w:rsidRPr="005D5080">
              <w:t>для физических лиц - двенадцатиразрядный код (ИНН физического лица, при отсутствии ИНН - последовательность из двенадцати нулей);</w:t>
            </w:r>
          </w:p>
          <w:p w:rsidR="00276E22" w:rsidRPr="005D5080" w:rsidRDefault="00BE372B">
            <w:pPr>
              <w:pStyle w:val="ConsPlusNormal0"/>
            </w:pPr>
            <w:r w:rsidRPr="005D5080">
              <w:t>P - идентификатор конечного</w:t>
            </w:r>
          </w:p>
          <w:p w:rsidR="00276E22" w:rsidRPr="005D5080" w:rsidRDefault="00BE372B">
            <w:pPr>
              <w:pStyle w:val="ConsPlusNormal0"/>
              <w:ind w:left="283"/>
            </w:pPr>
            <w:r w:rsidRPr="005D5080">
              <w:t>получателя - налогового орган</w:t>
            </w:r>
            <w:r w:rsidRPr="005D5080">
              <w:t>а, - четырехразрядный код налогового органа;</w:t>
            </w:r>
          </w:p>
          <w:p w:rsidR="00276E22" w:rsidRPr="005D5080" w:rsidRDefault="00BE372B">
            <w:pPr>
              <w:pStyle w:val="ConsPlusNormal0"/>
            </w:pPr>
            <w:r w:rsidRPr="005D5080">
              <w:t>GGGGMMDD - дата</w:t>
            </w:r>
          </w:p>
          <w:p w:rsidR="00276E22" w:rsidRPr="005D5080" w:rsidRDefault="00BE372B">
            <w:pPr>
              <w:pStyle w:val="ConsPlusNormal0"/>
              <w:ind w:left="283"/>
            </w:pPr>
            <w:r w:rsidRPr="005D5080">
              <w:t>формирования файла;</w:t>
            </w:r>
          </w:p>
          <w:p w:rsidR="00276E22" w:rsidRPr="005D5080" w:rsidRDefault="00BE372B">
            <w:pPr>
              <w:pStyle w:val="ConsPlusNormal0"/>
            </w:pPr>
            <w:r w:rsidRPr="005D5080">
              <w:t>N 1, N 2 - идентификационные</w:t>
            </w:r>
          </w:p>
          <w:p w:rsidR="00276E22" w:rsidRPr="005D5080" w:rsidRDefault="00BE372B">
            <w:pPr>
              <w:pStyle w:val="ConsPlusNormal0"/>
              <w:ind w:left="283"/>
            </w:pPr>
            <w:r w:rsidRPr="005D5080">
              <w:t>номера файла (GUID).</w:t>
            </w:r>
          </w:p>
          <w:p w:rsidR="00276E22" w:rsidRPr="005D5080" w:rsidRDefault="00BE372B">
            <w:pPr>
              <w:pStyle w:val="ConsPlusNormal0"/>
            </w:pPr>
            <w:r w:rsidRPr="005D5080">
              <w:t>Если документ состоит из нескольких файлов, N 1 одинаковый для всех файлов одного документа, N 2 уникален для каждого файла н</w:t>
            </w:r>
            <w:r w:rsidRPr="005D5080">
              <w:t>езависимо от принадлежности к документу.</w:t>
            </w:r>
          </w:p>
          <w:p w:rsidR="00276E22" w:rsidRPr="005D5080" w:rsidRDefault="00BE372B">
            <w:pPr>
              <w:pStyle w:val="ConsPlusNormal0"/>
            </w:pPr>
            <w:r w:rsidRPr="005D5080">
              <w:t xml:space="preserve">Расширение имени файла - </w:t>
            </w:r>
            <w:proofErr w:type="spellStart"/>
            <w:r w:rsidRPr="005D5080">
              <w:t>tif</w:t>
            </w:r>
            <w:proofErr w:type="spellEnd"/>
            <w:r w:rsidRPr="005D5080">
              <w:t xml:space="preserve"> | </w:t>
            </w:r>
            <w:proofErr w:type="spellStart"/>
            <w:r w:rsidRPr="005D5080">
              <w:t>jpg</w:t>
            </w:r>
            <w:proofErr w:type="spellEnd"/>
            <w:r w:rsidRPr="005D5080">
              <w:t xml:space="preserve"> | </w:t>
            </w:r>
            <w:proofErr w:type="spellStart"/>
            <w:r w:rsidRPr="005D5080">
              <w:t>pdf</w:t>
            </w:r>
            <w:proofErr w:type="spellEnd"/>
            <w:r w:rsidRPr="005D5080">
              <w:t xml:space="preserve"> | </w:t>
            </w:r>
            <w:proofErr w:type="spellStart"/>
            <w:r w:rsidRPr="005D5080">
              <w:t>png</w:t>
            </w:r>
            <w:proofErr w:type="spellEnd"/>
            <w:r w:rsidRPr="005D5080">
              <w:t>.</w:t>
            </w:r>
          </w:p>
          <w:p w:rsidR="00276E22" w:rsidRPr="005D5080" w:rsidRDefault="00BE372B">
            <w:pPr>
              <w:pStyle w:val="ConsPlusNormal0"/>
            </w:pPr>
            <w:r w:rsidRPr="005D5080">
              <w:t>К файлам, содержащим отсканированные изображения, предъявляются следующие требования: черно-белое изображение с разрешением отсканированного документа не менее 150 и н</w:t>
            </w:r>
            <w:r w:rsidRPr="005D5080">
              <w:t>е более 300 точек на дюйм с использованием 256 градаций серого цвета</w:t>
            </w:r>
          </w:p>
        </w:tc>
      </w:tr>
    </w:tbl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right"/>
      </w:pPr>
      <w:r w:rsidRPr="005D5080">
        <w:t>Таблица 4.6</w:t>
      </w:r>
    </w:p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center"/>
      </w:pPr>
      <w:bookmarkStart w:id="8" w:name="P272"/>
      <w:bookmarkEnd w:id="8"/>
      <w:r w:rsidRPr="005D5080">
        <w:t>Документ, на который поданы возражения (</w:t>
      </w:r>
      <w:proofErr w:type="spellStart"/>
      <w:r w:rsidRPr="005D5080">
        <w:t>ВозражДок</w:t>
      </w:r>
      <w:proofErr w:type="spellEnd"/>
      <w:r w:rsidRPr="005D5080">
        <w:t>)</w:t>
      </w:r>
    </w:p>
    <w:p w:rsidR="00276E22" w:rsidRPr="005D5080" w:rsidRDefault="00276E2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22"/>
        <w:gridCol w:w="1644"/>
        <w:gridCol w:w="1205"/>
        <w:gridCol w:w="1214"/>
        <w:gridCol w:w="1587"/>
        <w:gridCol w:w="3969"/>
      </w:tblGrid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lastRenderedPageBreak/>
              <w:t>Наименование элемента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Сокращенное наименование (код) элемента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Признак типа элемента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Формат элемента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Признак обязательности элемента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Дополнительная информация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Наименование документа, на который поданы возражения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НаимДок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T(=1)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ОК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Принимает значение:</w:t>
            </w:r>
          </w:p>
          <w:p w:rsidR="00276E22" w:rsidRPr="005D5080" w:rsidRDefault="00BE372B">
            <w:pPr>
              <w:pStyle w:val="ConsPlusNormal0"/>
            </w:pPr>
            <w:r w:rsidRPr="005D5080">
              <w:t xml:space="preserve">1 - </w:t>
            </w:r>
            <w:r w:rsidRPr="005D5080">
              <w:t>Акт</w:t>
            </w:r>
            <w:r w:rsidRPr="005D5080">
              <w:t xml:space="preserve"> налоговой проверки (КНД</w:t>
            </w:r>
          </w:p>
          <w:p w:rsidR="00276E22" w:rsidRPr="005D5080" w:rsidRDefault="00BE372B">
            <w:pPr>
              <w:pStyle w:val="ConsPlusNormal0"/>
              <w:ind w:left="283"/>
            </w:pPr>
            <w:r w:rsidRPr="005D5080">
              <w:t>1160098) |</w:t>
            </w:r>
          </w:p>
          <w:p w:rsidR="00276E22" w:rsidRPr="005D5080" w:rsidRDefault="00BE372B">
            <w:pPr>
              <w:pStyle w:val="ConsPlusNormal0"/>
            </w:pPr>
            <w:r w:rsidRPr="005D5080">
              <w:t xml:space="preserve">2 - </w:t>
            </w:r>
            <w:r w:rsidRPr="005D5080">
              <w:t>Дополнение</w:t>
            </w:r>
            <w:r w:rsidRPr="005D5080">
              <w:t xml:space="preserve"> к акту налоговой</w:t>
            </w:r>
          </w:p>
          <w:p w:rsidR="00276E22" w:rsidRPr="005D5080" w:rsidRDefault="00BE372B">
            <w:pPr>
              <w:pStyle w:val="ConsPlusNormal0"/>
              <w:ind w:left="283"/>
            </w:pPr>
            <w:r w:rsidRPr="005D5080">
              <w:t>проверки (КНД 1165215) |</w:t>
            </w:r>
          </w:p>
          <w:p w:rsidR="00276E22" w:rsidRPr="005D5080" w:rsidRDefault="00BE372B">
            <w:pPr>
              <w:pStyle w:val="ConsPlusNormal0"/>
            </w:pPr>
            <w:r w:rsidRPr="005D5080">
              <w:t xml:space="preserve">3 - </w:t>
            </w:r>
            <w:r w:rsidRPr="005D5080">
              <w:t>Акт</w:t>
            </w:r>
            <w:r w:rsidRPr="005D5080">
              <w:t xml:space="preserve"> об обнаружении фактов,</w:t>
            </w:r>
          </w:p>
          <w:p w:rsidR="00276E22" w:rsidRPr="005D5080" w:rsidRDefault="00BE372B">
            <w:pPr>
              <w:pStyle w:val="ConsPlusNormal0"/>
              <w:ind w:left="283"/>
            </w:pPr>
            <w:r w:rsidRPr="005D5080">
              <w:t xml:space="preserve">свидетельствующих о предусмотренных Налоговым кодексом Российской Федерации налоговых правонарушениях (за </w:t>
            </w:r>
            <w:r w:rsidRPr="005D5080">
              <w:t>исключением налоговых правонарушений, дела о выявлении которых рассматриваются в порядке, установленном статьей 101 Налогового кодекса Российской Федерации) (КНД 1160100)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Код налогового органа, сформировавшего документ, на который подаются возражения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КодН</w:t>
            </w:r>
            <w:r w:rsidRPr="005D5080">
              <w:t>О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T(=4)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ОК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Типовой элемент &lt;</w:t>
            </w:r>
            <w:proofErr w:type="spellStart"/>
            <w:r w:rsidRPr="005D5080">
              <w:t>СОНОТип</w:t>
            </w:r>
            <w:proofErr w:type="spellEnd"/>
            <w:r w:rsidRPr="005D5080">
              <w:t>&gt;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Дата документа, на который подаются возражения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ДатаАкта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T(=10)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ОУ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Типовой элемент &lt;</w:t>
            </w:r>
            <w:proofErr w:type="spellStart"/>
            <w:r w:rsidRPr="005D5080">
              <w:t>ДатаТип</w:t>
            </w:r>
            <w:proofErr w:type="spellEnd"/>
            <w:r w:rsidRPr="005D5080">
              <w:t>&gt;.</w:t>
            </w:r>
          </w:p>
          <w:p w:rsidR="00276E22" w:rsidRPr="005D5080" w:rsidRDefault="00BE372B">
            <w:pPr>
              <w:pStyle w:val="ConsPlusNormal0"/>
            </w:pPr>
            <w:r w:rsidRPr="005D5080">
              <w:t>Дата в формате ДД.ММ.ГГГГ.</w:t>
            </w:r>
          </w:p>
          <w:p w:rsidR="00276E22" w:rsidRPr="005D5080" w:rsidRDefault="00BE372B">
            <w:pPr>
              <w:pStyle w:val="ConsPlusNormal0"/>
            </w:pPr>
            <w:r w:rsidRPr="005D5080">
              <w:t>Не заполняется в случае получения документа, на который подаются возражения, по телекоммуникационным каналам связи, иначе обязателен к заполнению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Номер документа, на который подаются возражения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НомАкт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T(1-20)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ОУ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 xml:space="preserve">Не заполняется в случае получения документа, на который подаются </w:t>
            </w:r>
            <w:r w:rsidRPr="005D5080">
              <w:lastRenderedPageBreak/>
              <w:t>возражения, по телекоммуникационным каналам связи, иначе обязателен к заполнению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lastRenderedPageBreak/>
              <w:t>Идентификатор файла документа, на который поданы возражения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ИдФайлДок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T(1-255)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Н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Принимает значение имени ф</w:t>
            </w:r>
            <w:r w:rsidRPr="005D5080">
              <w:t xml:space="preserve">айла документа в формате </w:t>
            </w:r>
            <w:proofErr w:type="spellStart"/>
            <w:r w:rsidRPr="005D5080">
              <w:t>pdf</w:t>
            </w:r>
            <w:proofErr w:type="spellEnd"/>
            <w:r w:rsidRPr="005D5080">
              <w:t>, в ответ на который подаются возражения (без расширения).</w:t>
            </w:r>
          </w:p>
          <w:p w:rsidR="00276E22" w:rsidRPr="005D5080" w:rsidRDefault="00BE372B">
            <w:pPr>
              <w:pStyle w:val="ConsPlusNormal0"/>
            </w:pPr>
            <w:r w:rsidRPr="005D5080">
              <w:t>Заполняется в случае получения документа, на который представляются возражения, по телекоммуникационным каналам связи</w:t>
            </w:r>
          </w:p>
        </w:tc>
      </w:tr>
      <w:tr w:rsidR="005D5080" w:rsidRPr="005D5080">
        <w:tblPrEx>
          <w:tblBorders>
            <w:insideH w:val="nil"/>
          </w:tblBorders>
        </w:tblPrEx>
        <w:tc>
          <w:tcPr>
            <w:tcW w:w="3922" w:type="dxa"/>
            <w:tcBorders>
              <w:bottom w:val="nil"/>
            </w:tcBorders>
          </w:tcPr>
          <w:p w:rsidR="00276E22" w:rsidRPr="005D5080" w:rsidRDefault="00BE372B">
            <w:pPr>
              <w:pStyle w:val="ConsPlusNormal0"/>
            </w:pPr>
            <w:r w:rsidRPr="005D5080">
              <w:t>Структурная единица подпункта 3.1 пункта 3 итогово</w:t>
            </w:r>
            <w:r w:rsidRPr="005D5080">
              <w:t>й части (выводы и предложения проверяющих) документа, на которую подаются возражения</w:t>
            </w:r>
          </w:p>
        </w:tc>
        <w:tc>
          <w:tcPr>
            <w:tcW w:w="1644" w:type="dxa"/>
            <w:tcBorders>
              <w:bottom w:val="nil"/>
            </w:tcBorders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ИтогАктВозр</w:t>
            </w:r>
            <w:proofErr w:type="spellEnd"/>
          </w:p>
        </w:tc>
        <w:tc>
          <w:tcPr>
            <w:tcW w:w="1205" w:type="dxa"/>
            <w:tcBorders>
              <w:bottom w:val="nil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</w:t>
            </w:r>
          </w:p>
        </w:tc>
        <w:tc>
          <w:tcPr>
            <w:tcW w:w="1214" w:type="dxa"/>
            <w:tcBorders>
              <w:bottom w:val="nil"/>
            </w:tcBorders>
          </w:tcPr>
          <w:p w:rsidR="00276E22" w:rsidRPr="005D5080" w:rsidRDefault="00276E22">
            <w:pPr>
              <w:pStyle w:val="ConsPlusNormal0"/>
            </w:pPr>
          </w:p>
        </w:tc>
        <w:tc>
          <w:tcPr>
            <w:tcW w:w="1587" w:type="dxa"/>
            <w:tcBorders>
              <w:bottom w:val="nil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ОМ</w:t>
            </w:r>
          </w:p>
        </w:tc>
        <w:tc>
          <w:tcPr>
            <w:tcW w:w="3969" w:type="dxa"/>
            <w:tcBorders>
              <w:bottom w:val="nil"/>
            </w:tcBorders>
          </w:tcPr>
          <w:p w:rsidR="00276E22" w:rsidRPr="005D5080" w:rsidRDefault="00BE372B">
            <w:pPr>
              <w:pStyle w:val="ConsPlusNormal0"/>
            </w:pPr>
            <w:r w:rsidRPr="005D5080">
              <w:t xml:space="preserve">Состав элемента представлен в </w:t>
            </w:r>
            <w:r w:rsidRPr="005D5080">
              <w:t>таблице 4.7</w:t>
            </w:r>
            <w:r w:rsidRPr="005D5080">
              <w:t>.</w:t>
            </w:r>
          </w:p>
          <w:p w:rsidR="00276E22" w:rsidRPr="005D5080" w:rsidRDefault="00BE372B">
            <w:pPr>
              <w:pStyle w:val="ConsPlusNormal0"/>
            </w:pPr>
            <w:r w:rsidRPr="005D5080">
              <w:t>Приказ</w:t>
            </w:r>
            <w:r w:rsidRPr="005D5080">
              <w:t xml:space="preserve"> Федеральной налоговой службы от 07.11.2018 N ММВ-7-2/628@ "Об утверждении форм документов, предусмотренных Налоговым кодексом Российской Федераци</w:t>
            </w:r>
            <w:r w:rsidRPr="005D5080">
              <w:t>и и используемых налоговыми органами при реализации своих полномочий в отношениях, регулируемых законодательством о налогах и сборах, оснований и порядка продления срока проведения выездной налоговой проверки, требований к документам, представляемым в нало</w:t>
            </w:r>
            <w:r w:rsidRPr="005D5080">
              <w:t xml:space="preserve">говый орган на бумажном носителе, порядка взаимодействия налоговых органов по выполнению поручений об истребовании документов, </w:t>
            </w:r>
            <w:r w:rsidRPr="005D5080">
              <w:lastRenderedPageBreak/>
              <w:t>требований к составлению акта налоговой проверки, требований к составлению акта об обнаружении фактов, свидетельствующих о предус</w:t>
            </w:r>
            <w:r w:rsidRPr="005D5080">
              <w:t>мотренных Налоговым кодексом Российской Федерации налоговых правонарушениях (за исключением налоговых правонарушений, дела о выявлении которых рассматриваются в порядке, установленном статьей 101 Налогового кодекса Российской Федерации)" (зарегистрирован М</w:t>
            </w:r>
            <w:r w:rsidRPr="005D5080">
              <w:t>инистерством юстиции Российской Федерации 20.12.2018, регистрационный N 53094) с изменениями, внесенными приказами Федеральной налоговой службы от 27.08.2020 N ЕД-7-2/609@ (зарегистрирован Министерством юстиции Российской Федерации 15.09.2020, регистрацион</w:t>
            </w:r>
            <w:r w:rsidRPr="005D5080">
              <w:t>ный N 59845), от 17.05.2021 N ЕД-7-2/488@</w:t>
            </w:r>
          </w:p>
        </w:tc>
      </w:tr>
      <w:tr w:rsidR="005D5080" w:rsidRPr="005D5080">
        <w:tblPrEx>
          <w:tblBorders>
            <w:insideH w:val="nil"/>
          </w:tblBorders>
        </w:tblPrEx>
        <w:tc>
          <w:tcPr>
            <w:tcW w:w="3922" w:type="dxa"/>
            <w:tcBorders>
              <w:top w:val="nil"/>
            </w:tcBorders>
          </w:tcPr>
          <w:p w:rsidR="00276E22" w:rsidRPr="005D5080" w:rsidRDefault="00276E22">
            <w:pPr>
              <w:pStyle w:val="ConsPlusNormal0"/>
            </w:pPr>
          </w:p>
        </w:tc>
        <w:tc>
          <w:tcPr>
            <w:tcW w:w="1644" w:type="dxa"/>
            <w:tcBorders>
              <w:top w:val="nil"/>
            </w:tcBorders>
          </w:tcPr>
          <w:p w:rsidR="00276E22" w:rsidRPr="005D5080" w:rsidRDefault="00276E22">
            <w:pPr>
              <w:pStyle w:val="ConsPlusNormal0"/>
            </w:pPr>
          </w:p>
        </w:tc>
        <w:tc>
          <w:tcPr>
            <w:tcW w:w="1205" w:type="dxa"/>
            <w:tcBorders>
              <w:top w:val="nil"/>
            </w:tcBorders>
          </w:tcPr>
          <w:p w:rsidR="00276E22" w:rsidRPr="005D5080" w:rsidRDefault="00276E22">
            <w:pPr>
              <w:pStyle w:val="ConsPlusNormal0"/>
            </w:pPr>
          </w:p>
        </w:tc>
        <w:tc>
          <w:tcPr>
            <w:tcW w:w="1214" w:type="dxa"/>
            <w:tcBorders>
              <w:top w:val="nil"/>
            </w:tcBorders>
          </w:tcPr>
          <w:p w:rsidR="00276E22" w:rsidRPr="005D5080" w:rsidRDefault="00276E2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</w:tcBorders>
          </w:tcPr>
          <w:p w:rsidR="00276E22" w:rsidRPr="005D5080" w:rsidRDefault="00276E22">
            <w:pPr>
              <w:pStyle w:val="ConsPlusNormal0"/>
            </w:pPr>
          </w:p>
        </w:tc>
        <w:tc>
          <w:tcPr>
            <w:tcW w:w="3969" w:type="dxa"/>
            <w:tcBorders>
              <w:top w:val="nil"/>
            </w:tcBorders>
          </w:tcPr>
          <w:p w:rsidR="00276E22" w:rsidRPr="005D5080" w:rsidRDefault="00BE372B">
            <w:pPr>
              <w:pStyle w:val="ConsPlusNormal0"/>
            </w:pPr>
            <w:r w:rsidRPr="005D5080">
              <w:t>(зарегистрирован Министерством юстиции Российской Федерации 17.06.2021, регистрационный N 63909), от 28.12.2021 N ЕД-7-2/1181@ (зарегистрирован Министерством юстиции Российской Федерации 05.02.2022, регистрац</w:t>
            </w:r>
            <w:r w:rsidRPr="005D5080">
              <w:t xml:space="preserve">ионный N 67168), от 09.01.2023 N ЕД-7-2/1@ (зарегистрирован Министерством юстиции Российской Федерации </w:t>
            </w:r>
            <w:r w:rsidRPr="005D5080">
              <w:lastRenderedPageBreak/>
              <w:t>31.01.2023, регистрационный N 72200), от 21.02.2025 N ЕД-7-2/123@ (зарегистрирован Министерством юстиции Российской Федерации 29.09.2025, регистрационный</w:t>
            </w:r>
            <w:r w:rsidRPr="005D5080">
              <w:t xml:space="preserve"> N 83688) и от 05.06.2026 N БВ-1-11/380@ (зарегистрирован Министерством юстиции Российской Федерации 20.07.2026, регистрационный N 87532)</w:t>
            </w:r>
          </w:p>
        </w:tc>
      </w:tr>
    </w:tbl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right"/>
      </w:pPr>
      <w:r w:rsidRPr="005D5080">
        <w:t>Таблица 4.7</w:t>
      </w:r>
    </w:p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center"/>
      </w:pPr>
      <w:bookmarkStart w:id="9" w:name="P335"/>
      <w:bookmarkEnd w:id="9"/>
      <w:r w:rsidRPr="005D5080">
        <w:t>Структурная единица подпункта 3.1 пункта 3 итоговой части</w:t>
      </w:r>
    </w:p>
    <w:p w:rsidR="00276E22" w:rsidRPr="005D5080" w:rsidRDefault="00BE372B">
      <w:pPr>
        <w:pStyle w:val="ConsPlusNormal0"/>
        <w:jc w:val="center"/>
      </w:pPr>
      <w:r w:rsidRPr="005D5080">
        <w:t>(выводы и предложения проверяющих) документа, на которую</w:t>
      </w:r>
    </w:p>
    <w:p w:rsidR="00276E22" w:rsidRPr="005D5080" w:rsidRDefault="00BE372B">
      <w:pPr>
        <w:pStyle w:val="ConsPlusNormal0"/>
        <w:jc w:val="center"/>
      </w:pPr>
      <w:r w:rsidRPr="005D5080">
        <w:t>подаются возражения (</w:t>
      </w:r>
      <w:proofErr w:type="spellStart"/>
      <w:r w:rsidRPr="005D5080">
        <w:t>ИтогАктВозр</w:t>
      </w:r>
      <w:proofErr w:type="spellEnd"/>
      <w:r w:rsidRPr="005D5080">
        <w:t>)</w:t>
      </w:r>
    </w:p>
    <w:p w:rsidR="00276E22" w:rsidRPr="005D5080" w:rsidRDefault="00276E2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22"/>
        <w:gridCol w:w="1644"/>
        <w:gridCol w:w="1205"/>
        <w:gridCol w:w="1214"/>
        <w:gridCol w:w="1587"/>
        <w:gridCol w:w="3969"/>
      </w:tblGrid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Наименование элемента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Сокращенное наименование (код) элемента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Признак типа элемента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Формат элемента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Признак обязательности элемента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Дополнительная информация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Наименование налога (сбора, страховых взносов)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НаимНалог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T(1-500)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ОМ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Элемент не обязателен для &lt;</w:t>
            </w:r>
            <w:proofErr w:type="spellStart"/>
            <w:r w:rsidRPr="005D5080">
              <w:t>НаимДок</w:t>
            </w:r>
            <w:proofErr w:type="spellEnd"/>
            <w:r w:rsidRPr="005D5080">
              <w:t>&gt; = 3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Срок уплаты налога, сбора, страховых взносов, установленный законодательством о налогах и сборах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СрокУ</w:t>
            </w:r>
            <w:proofErr w:type="spellEnd"/>
            <w:r w:rsidRPr="005D5080">
              <w:t xml:space="preserve"> плат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T(=10)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Типовой элемент &lt;</w:t>
            </w:r>
            <w:proofErr w:type="spellStart"/>
            <w:r w:rsidRPr="005D5080">
              <w:t>ДатаТип</w:t>
            </w:r>
            <w:proofErr w:type="spellEnd"/>
            <w:r w:rsidRPr="005D5080">
              <w:t>&gt;</w:t>
            </w:r>
            <w:r w:rsidRPr="005D5080">
              <w:t>.</w:t>
            </w:r>
          </w:p>
          <w:p w:rsidR="00276E22" w:rsidRPr="005D5080" w:rsidRDefault="00BE372B">
            <w:pPr>
              <w:pStyle w:val="ConsPlusNormal0"/>
            </w:pPr>
            <w:r w:rsidRPr="005D5080">
              <w:t>Дата в формате ДД.ММ.ГГГГ.</w:t>
            </w:r>
          </w:p>
          <w:p w:rsidR="00276E22" w:rsidRPr="005D5080" w:rsidRDefault="00BE372B">
            <w:pPr>
              <w:pStyle w:val="ConsPlusNormal0"/>
            </w:pPr>
            <w:r w:rsidRPr="005D5080">
              <w:t>Элемент не обязателен для &lt;</w:t>
            </w:r>
            <w:proofErr w:type="spellStart"/>
            <w:r w:rsidRPr="005D5080">
              <w:t>НаимДок</w:t>
            </w:r>
            <w:proofErr w:type="spellEnd"/>
            <w:r w:rsidRPr="005D5080">
              <w:t>&gt; = 3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Код бюджетной классификации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КБК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T(=20)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ОК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Принимает значение в соответствии с Классификатором кодов классификации доходов бюджетов Российской Федерации.</w:t>
            </w:r>
          </w:p>
          <w:p w:rsidR="00276E22" w:rsidRPr="005D5080" w:rsidRDefault="00BE372B">
            <w:pPr>
              <w:pStyle w:val="ConsPlusNormal0"/>
            </w:pPr>
            <w:r w:rsidRPr="005D5080">
              <w:t>Значение представляется в формате:</w:t>
            </w:r>
          </w:p>
          <w:p w:rsidR="00276E22" w:rsidRPr="005D5080" w:rsidRDefault="00BE372B">
            <w:pPr>
              <w:pStyle w:val="ConsPlusNormal0"/>
            </w:pPr>
            <w:r w:rsidRPr="005D5080">
              <w:t>182IX, где X - шестнадцать цифр от 0 до 9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lastRenderedPageBreak/>
              <w:t xml:space="preserve">Код </w:t>
            </w:r>
            <w:r w:rsidRPr="005D5080">
              <w:t>ОКТМО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ОКТМО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T(=8)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ОК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 xml:space="preserve">Принимает значение в соответствии с Общероссийским </w:t>
            </w:r>
            <w:r w:rsidRPr="005D5080">
              <w:t>классификатором</w:t>
            </w:r>
            <w:r w:rsidRPr="005D5080">
              <w:t xml:space="preserve"> территорий муниципальных образований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КПП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КПП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T(=9)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НУ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Типовой элемент &lt;</w:t>
            </w:r>
            <w:proofErr w:type="spellStart"/>
            <w:r w:rsidRPr="005D5080">
              <w:t>КППТип</w:t>
            </w:r>
            <w:proofErr w:type="spellEnd"/>
            <w:r w:rsidRPr="005D5080">
              <w:t>&gt;.</w:t>
            </w:r>
          </w:p>
          <w:p w:rsidR="00276E22" w:rsidRPr="005D5080" w:rsidRDefault="00BE372B">
            <w:pPr>
              <w:pStyle w:val="ConsPlusNormal0"/>
            </w:pPr>
            <w:r w:rsidRPr="005D5080">
              <w:t>Элемент обязателен только при наличии элемента &lt;ИННЮЛ&gt; и отсутствует при наличии эле</w:t>
            </w:r>
            <w:r w:rsidRPr="005D5080">
              <w:t>мента &lt;ИННФЛ&gt;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Код налогового органа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КодНО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T(=4)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ОК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Типовой элемент &lt;</w:t>
            </w:r>
            <w:proofErr w:type="spellStart"/>
            <w:r w:rsidRPr="005D5080">
              <w:t>СОНОТип</w:t>
            </w:r>
            <w:proofErr w:type="spellEnd"/>
            <w:r w:rsidRPr="005D5080">
              <w:t>&gt;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Состав налогового правонарушения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СостПравНаруш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T(1-400)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Н</w:t>
            </w:r>
          </w:p>
        </w:tc>
        <w:tc>
          <w:tcPr>
            <w:tcW w:w="3969" w:type="dxa"/>
          </w:tcPr>
          <w:p w:rsidR="00276E22" w:rsidRPr="005D5080" w:rsidRDefault="00276E22">
            <w:pPr>
              <w:pStyle w:val="ConsPlusNormal0"/>
            </w:pP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 xml:space="preserve">Статья Налогового </w:t>
            </w:r>
            <w:r w:rsidRPr="005D5080">
              <w:t>кодекса</w:t>
            </w:r>
            <w:r w:rsidRPr="005D5080">
              <w:t xml:space="preserve"> Российской Федерации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Статья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T(1-15)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НУ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Элемент обязателен для &lt;</w:t>
            </w:r>
            <w:proofErr w:type="spellStart"/>
            <w:r w:rsidRPr="005D5080">
              <w:t>ВидПлат</w:t>
            </w:r>
            <w:proofErr w:type="spellEnd"/>
            <w:r w:rsidRPr="005D5080">
              <w:t>&gt; = 2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 xml:space="preserve">Пункт статьи Налогового </w:t>
            </w:r>
            <w:r w:rsidRPr="005D5080">
              <w:t>кодекса</w:t>
            </w:r>
            <w:r w:rsidRPr="005D5080">
              <w:t xml:space="preserve"> Российской Федерации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Пункт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T(1-4)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НУ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Элемент обязателен для &lt;</w:t>
            </w:r>
            <w:proofErr w:type="spellStart"/>
            <w:r w:rsidRPr="005D5080">
              <w:t>ВидПлат</w:t>
            </w:r>
            <w:proofErr w:type="spellEnd"/>
            <w:r w:rsidRPr="005D5080">
              <w:t>&gt; = 2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Вид платежа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ВидПлат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T(=1)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ОК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Принимает значение:</w:t>
            </w:r>
          </w:p>
          <w:p w:rsidR="00276E22" w:rsidRPr="005D5080" w:rsidRDefault="00BE372B">
            <w:pPr>
              <w:pStyle w:val="ConsPlusNormal0"/>
            </w:pPr>
            <w:r w:rsidRPr="005D5080">
              <w:t>1 - Недоимка |</w:t>
            </w:r>
          </w:p>
          <w:p w:rsidR="00276E22" w:rsidRPr="005D5080" w:rsidRDefault="00BE372B">
            <w:pPr>
              <w:pStyle w:val="ConsPlusNormal0"/>
            </w:pPr>
            <w:r w:rsidRPr="005D5080">
              <w:t>2 - Штраф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Сумма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Сумма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N(15.2)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</w:t>
            </w:r>
          </w:p>
        </w:tc>
        <w:tc>
          <w:tcPr>
            <w:tcW w:w="3969" w:type="dxa"/>
          </w:tcPr>
          <w:p w:rsidR="00276E22" w:rsidRPr="005D5080" w:rsidRDefault="00276E22">
            <w:pPr>
              <w:pStyle w:val="ConsPlusNormal0"/>
            </w:pPr>
          </w:p>
        </w:tc>
      </w:tr>
      <w:tr w:rsidR="005D5080" w:rsidRPr="005D5080">
        <w:tblPrEx>
          <w:tblBorders>
            <w:insideH w:val="nil"/>
          </w:tblBorders>
        </w:tblPrEx>
        <w:tc>
          <w:tcPr>
            <w:tcW w:w="3922" w:type="dxa"/>
            <w:tcBorders>
              <w:bottom w:val="nil"/>
            </w:tcBorders>
          </w:tcPr>
          <w:p w:rsidR="00276E22" w:rsidRPr="005D5080" w:rsidRDefault="00BE372B">
            <w:pPr>
              <w:pStyle w:val="ConsPlusNormal0"/>
            </w:pPr>
            <w:r w:rsidRPr="005D5080">
              <w:t>ИНН организации |</w:t>
            </w:r>
          </w:p>
        </w:tc>
        <w:tc>
          <w:tcPr>
            <w:tcW w:w="1644" w:type="dxa"/>
            <w:tcBorders>
              <w:bottom w:val="nil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ИННЮЛ</w:t>
            </w:r>
          </w:p>
        </w:tc>
        <w:tc>
          <w:tcPr>
            <w:tcW w:w="1205" w:type="dxa"/>
            <w:tcBorders>
              <w:bottom w:val="nil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</w:t>
            </w:r>
          </w:p>
        </w:tc>
        <w:tc>
          <w:tcPr>
            <w:tcW w:w="1214" w:type="dxa"/>
            <w:tcBorders>
              <w:bottom w:val="nil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T(=10)</w:t>
            </w:r>
          </w:p>
        </w:tc>
        <w:tc>
          <w:tcPr>
            <w:tcW w:w="1587" w:type="dxa"/>
            <w:tcBorders>
              <w:bottom w:val="nil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</w:t>
            </w:r>
          </w:p>
        </w:tc>
        <w:tc>
          <w:tcPr>
            <w:tcW w:w="3969" w:type="dxa"/>
            <w:tcBorders>
              <w:bottom w:val="nil"/>
            </w:tcBorders>
          </w:tcPr>
          <w:p w:rsidR="00276E22" w:rsidRPr="005D5080" w:rsidRDefault="00BE372B">
            <w:pPr>
              <w:pStyle w:val="ConsPlusNormal0"/>
            </w:pPr>
            <w:r w:rsidRPr="005D5080">
              <w:t>Типовой элемент &lt;</w:t>
            </w:r>
            <w:proofErr w:type="spellStart"/>
            <w:r w:rsidRPr="005D5080">
              <w:t>ИННЮЛТип</w:t>
            </w:r>
            <w:proofErr w:type="spellEnd"/>
            <w:r w:rsidRPr="005D5080">
              <w:t>&gt;</w:t>
            </w:r>
          </w:p>
        </w:tc>
      </w:tr>
      <w:tr w:rsidR="005D5080" w:rsidRPr="005D5080">
        <w:tblPrEx>
          <w:tblBorders>
            <w:insideH w:val="nil"/>
          </w:tblBorders>
        </w:tblPrEx>
        <w:tc>
          <w:tcPr>
            <w:tcW w:w="3922" w:type="dxa"/>
            <w:tcBorders>
              <w:top w:val="nil"/>
            </w:tcBorders>
          </w:tcPr>
          <w:p w:rsidR="00276E22" w:rsidRPr="005D5080" w:rsidRDefault="00BE372B">
            <w:pPr>
              <w:pStyle w:val="ConsPlusNormal0"/>
            </w:pPr>
            <w:r w:rsidRPr="005D5080">
              <w:t>ИНН физического лица</w:t>
            </w:r>
          </w:p>
        </w:tc>
        <w:tc>
          <w:tcPr>
            <w:tcW w:w="1644" w:type="dxa"/>
            <w:tcBorders>
              <w:top w:val="nil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ИННФЛ</w:t>
            </w:r>
          </w:p>
        </w:tc>
        <w:tc>
          <w:tcPr>
            <w:tcW w:w="1205" w:type="dxa"/>
            <w:tcBorders>
              <w:top w:val="nil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</w:t>
            </w:r>
          </w:p>
        </w:tc>
        <w:tc>
          <w:tcPr>
            <w:tcW w:w="1214" w:type="dxa"/>
            <w:tcBorders>
              <w:top w:val="nil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T(=12)</w:t>
            </w:r>
          </w:p>
        </w:tc>
        <w:tc>
          <w:tcPr>
            <w:tcW w:w="1587" w:type="dxa"/>
            <w:tcBorders>
              <w:top w:val="nil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</w:t>
            </w:r>
          </w:p>
        </w:tc>
        <w:tc>
          <w:tcPr>
            <w:tcW w:w="3969" w:type="dxa"/>
            <w:tcBorders>
              <w:top w:val="nil"/>
            </w:tcBorders>
          </w:tcPr>
          <w:p w:rsidR="00276E22" w:rsidRPr="005D5080" w:rsidRDefault="00BE372B">
            <w:pPr>
              <w:pStyle w:val="ConsPlusNormal0"/>
            </w:pPr>
            <w:r w:rsidRPr="005D5080">
              <w:t>Типовой элемент &lt;</w:t>
            </w:r>
            <w:proofErr w:type="spellStart"/>
            <w:r w:rsidRPr="005D5080">
              <w:t>ИННФЛТип</w:t>
            </w:r>
            <w:proofErr w:type="spellEnd"/>
            <w:r w:rsidRPr="005D5080">
              <w:t>&gt;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Оспариваемые лицом, представившим возражения, факты нарушения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СодВозраж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</w:t>
            </w:r>
          </w:p>
        </w:tc>
        <w:tc>
          <w:tcPr>
            <w:tcW w:w="1214" w:type="dxa"/>
          </w:tcPr>
          <w:p w:rsidR="00276E22" w:rsidRPr="005D5080" w:rsidRDefault="00276E22">
            <w:pPr>
              <w:pStyle w:val="ConsPlusNormal0"/>
            </w:pP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ОМ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 xml:space="preserve">Состав элемента представлен в </w:t>
            </w:r>
            <w:r w:rsidRPr="005D5080">
              <w:t>таблице 4.8</w:t>
            </w:r>
          </w:p>
        </w:tc>
      </w:tr>
    </w:tbl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right"/>
      </w:pPr>
      <w:r w:rsidRPr="005D5080">
        <w:t>Таблица 4.8</w:t>
      </w:r>
    </w:p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center"/>
      </w:pPr>
      <w:bookmarkStart w:id="10" w:name="P439"/>
      <w:bookmarkEnd w:id="10"/>
      <w:r w:rsidRPr="005D5080">
        <w:lastRenderedPageBreak/>
        <w:t>Оспариваемые лицом, представившим возражения, факты</w:t>
      </w:r>
    </w:p>
    <w:p w:rsidR="00276E22" w:rsidRPr="005D5080" w:rsidRDefault="00BE372B">
      <w:pPr>
        <w:pStyle w:val="ConsPlusNormal0"/>
        <w:jc w:val="center"/>
      </w:pPr>
      <w:r w:rsidRPr="005D5080">
        <w:t>нарушения (</w:t>
      </w:r>
      <w:proofErr w:type="spellStart"/>
      <w:r w:rsidRPr="005D5080">
        <w:t>СодВозраж</w:t>
      </w:r>
      <w:proofErr w:type="spellEnd"/>
      <w:r w:rsidRPr="005D5080">
        <w:t>)</w:t>
      </w:r>
    </w:p>
    <w:p w:rsidR="00276E22" w:rsidRPr="005D5080" w:rsidRDefault="00276E2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22"/>
        <w:gridCol w:w="1644"/>
        <w:gridCol w:w="1205"/>
        <w:gridCol w:w="1214"/>
        <w:gridCol w:w="1587"/>
        <w:gridCol w:w="3969"/>
      </w:tblGrid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Наименование элемента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Сокращенное наименование (код) элемента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Признак типа элемента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Формат элемента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Признак обязательности элемента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Дополнительная информация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Текстовая часть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Текст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T(1-2000)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Н</w:t>
            </w:r>
          </w:p>
        </w:tc>
        <w:tc>
          <w:tcPr>
            <w:tcW w:w="3969" w:type="dxa"/>
          </w:tcPr>
          <w:p w:rsidR="00276E22" w:rsidRPr="005D5080" w:rsidRDefault="00276E22">
            <w:pPr>
              <w:pStyle w:val="ConsPlusNormal0"/>
            </w:pP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Наименование налога (сбора, страховых взносов), налоговой санкции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НаимНалог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T(1-500)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ОМ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Элемент не обязателен для &lt;</w:t>
            </w:r>
            <w:proofErr w:type="spellStart"/>
            <w:r w:rsidRPr="005D5080">
              <w:t>НаимДок</w:t>
            </w:r>
            <w:proofErr w:type="spellEnd"/>
            <w:r w:rsidRPr="005D5080">
              <w:t>&gt; = 3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Срок уплаты налога, сбора, страховых взносов, установленный законодательством о налогах и сборах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СрокУплат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T(=10)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ОУ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Типовой элемент &lt;</w:t>
            </w:r>
            <w:proofErr w:type="spellStart"/>
            <w:r w:rsidRPr="005D5080">
              <w:t>ДатаТип</w:t>
            </w:r>
            <w:proofErr w:type="spellEnd"/>
            <w:r w:rsidRPr="005D5080">
              <w:t>&gt;.</w:t>
            </w:r>
          </w:p>
          <w:p w:rsidR="00276E22" w:rsidRPr="005D5080" w:rsidRDefault="00BE372B">
            <w:pPr>
              <w:pStyle w:val="ConsPlusNormal0"/>
            </w:pPr>
            <w:r w:rsidRPr="005D5080">
              <w:t>Дата в формате ДД.ММ.ГГГГ.</w:t>
            </w:r>
          </w:p>
          <w:p w:rsidR="00276E22" w:rsidRPr="005D5080" w:rsidRDefault="00BE372B">
            <w:pPr>
              <w:pStyle w:val="ConsPlusNormal0"/>
            </w:pPr>
            <w:r w:rsidRPr="005D5080">
              <w:t>Элемент не обязателен для &lt;</w:t>
            </w:r>
            <w:proofErr w:type="spellStart"/>
            <w:r w:rsidRPr="005D5080">
              <w:t>НаимДок</w:t>
            </w:r>
            <w:proofErr w:type="spellEnd"/>
            <w:r w:rsidRPr="005D5080">
              <w:t>&gt; = 3</w:t>
            </w:r>
          </w:p>
          <w:p w:rsidR="00276E22" w:rsidRPr="005D5080" w:rsidRDefault="00BE372B">
            <w:pPr>
              <w:pStyle w:val="ConsPlusNormal0"/>
            </w:pPr>
            <w:r w:rsidRPr="005D5080">
              <w:t>Элемент не обязателен для &lt;</w:t>
            </w:r>
            <w:proofErr w:type="spellStart"/>
            <w:r w:rsidRPr="005D5080">
              <w:t>ВидПлат</w:t>
            </w:r>
            <w:proofErr w:type="spellEnd"/>
            <w:r w:rsidRPr="005D5080">
              <w:t>&gt; = 2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Код бюджетной классификации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КБК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T(=20)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ОК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Принимает значение в соответствии с Классификатором кодов классификации доходов бюджетов Российской Федерации.</w:t>
            </w:r>
          </w:p>
          <w:p w:rsidR="00276E22" w:rsidRPr="005D5080" w:rsidRDefault="00BE372B">
            <w:pPr>
              <w:pStyle w:val="ConsPlusNormal0"/>
            </w:pPr>
            <w:r w:rsidRPr="005D5080">
              <w:t>Значение представляется в формате:</w:t>
            </w:r>
          </w:p>
          <w:p w:rsidR="00276E22" w:rsidRPr="005D5080" w:rsidRDefault="00BE372B">
            <w:pPr>
              <w:pStyle w:val="ConsPlusNormal0"/>
            </w:pPr>
            <w:r w:rsidRPr="005D5080">
              <w:t>182IX, где X - шестнадцать цифр от 0 до 9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 xml:space="preserve">Код </w:t>
            </w:r>
            <w:r w:rsidRPr="005D5080">
              <w:t>ОКТМО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ОКТМО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T(=8)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ОК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 xml:space="preserve">Принимает значение в соответствии с Общероссийским </w:t>
            </w:r>
            <w:r w:rsidRPr="005D5080">
              <w:t>классификатором</w:t>
            </w:r>
            <w:r w:rsidRPr="005D5080">
              <w:t xml:space="preserve"> территорий муниципальных образований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КПП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КПП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T(=9)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НУ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Типовой элемент &lt;</w:t>
            </w:r>
            <w:proofErr w:type="spellStart"/>
            <w:r w:rsidRPr="005D5080">
              <w:t>КППТип</w:t>
            </w:r>
            <w:proofErr w:type="spellEnd"/>
            <w:r w:rsidRPr="005D5080">
              <w:t>&gt;.</w:t>
            </w:r>
          </w:p>
          <w:p w:rsidR="00276E22" w:rsidRPr="005D5080" w:rsidRDefault="00BE372B">
            <w:pPr>
              <w:pStyle w:val="ConsPlusNormal0"/>
            </w:pPr>
            <w:r w:rsidRPr="005D5080">
              <w:t xml:space="preserve">Элемент обязателен только при наличии элемента &lt;ИННЮЛ&gt; и отсутствует при наличии элемента </w:t>
            </w:r>
            <w:r w:rsidRPr="005D5080">
              <w:lastRenderedPageBreak/>
              <w:t>&lt;ИННФЛ&gt;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lastRenderedPageBreak/>
              <w:t>Код налогового органа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КодНО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T(=4)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ОК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Типовой элемент &lt;</w:t>
            </w:r>
            <w:proofErr w:type="spellStart"/>
            <w:r w:rsidRPr="005D5080">
              <w:t>СОНОТип</w:t>
            </w:r>
            <w:proofErr w:type="spellEnd"/>
            <w:r w:rsidRPr="005D5080">
              <w:t>&gt;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Состав налогового правонарушения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СостПравНаруш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T(1-400)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Н</w:t>
            </w:r>
          </w:p>
        </w:tc>
        <w:tc>
          <w:tcPr>
            <w:tcW w:w="3969" w:type="dxa"/>
          </w:tcPr>
          <w:p w:rsidR="00276E22" w:rsidRPr="005D5080" w:rsidRDefault="00276E22">
            <w:pPr>
              <w:pStyle w:val="ConsPlusNormal0"/>
            </w:pP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 xml:space="preserve">Статья Налогового </w:t>
            </w:r>
            <w:r w:rsidRPr="005D5080">
              <w:t>кодекса</w:t>
            </w:r>
            <w:r w:rsidRPr="005D5080">
              <w:t xml:space="preserve"> Российской Федерации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Статья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T(1-15)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НУ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Элемент обязателен для &lt;</w:t>
            </w:r>
            <w:proofErr w:type="spellStart"/>
            <w:r w:rsidRPr="005D5080">
              <w:t>ВидПлат</w:t>
            </w:r>
            <w:proofErr w:type="spellEnd"/>
            <w:r w:rsidRPr="005D5080">
              <w:t>&gt; = 2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 xml:space="preserve">Пункт статьи Налогового </w:t>
            </w:r>
            <w:r w:rsidRPr="005D5080">
              <w:t>кодекса</w:t>
            </w:r>
            <w:r w:rsidRPr="005D5080">
              <w:t xml:space="preserve"> Российской Федерации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Пункт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T(1-4)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НУ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Элемент обязателен для &lt;</w:t>
            </w:r>
            <w:proofErr w:type="spellStart"/>
            <w:r w:rsidRPr="005D5080">
              <w:t>ВидПлат</w:t>
            </w:r>
            <w:proofErr w:type="spellEnd"/>
            <w:r w:rsidRPr="005D5080">
              <w:t>&gt; = 2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Вид платежа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ВидПлат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T(=1)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ОК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Принимает значение:</w:t>
            </w:r>
          </w:p>
          <w:p w:rsidR="00276E22" w:rsidRPr="005D5080" w:rsidRDefault="00BE372B">
            <w:pPr>
              <w:pStyle w:val="ConsPlusNormal0"/>
            </w:pPr>
            <w:r w:rsidRPr="005D5080">
              <w:t>1 - Недоимка |</w:t>
            </w:r>
          </w:p>
          <w:p w:rsidR="00276E22" w:rsidRPr="005D5080" w:rsidRDefault="00BE372B">
            <w:pPr>
              <w:pStyle w:val="ConsPlusNormal0"/>
            </w:pPr>
            <w:r w:rsidRPr="005D5080">
              <w:t>2 - Штраф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Сумма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Сумма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N(15.2)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</w:t>
            </w:r>
          </w:p>
        </w:tc>
        <w:tc>
          <w:tcPr>
            <w:tcW w:w="3969" w:type="dxa"/>
          </w:tcPr>
          <w:p w:rsidR="00276E22" w:rsidRPr="005D5080" w:rsidRDefault="00276E22">
            <w:pPr>
              <w:pStyle w:val="ConsPlusNormal0"/>
            </w:pPr>
          </w:p>
        </w:tc>
      </w:tr>
      <w:tr w:rsidR="005D5080" w:rsidRPr="005D5080">
        <w:tblPrEx>
          <w:tblBorders>
            <w:insideH w:val="nil"/>
          </w:tblBorders>
        </w:tblPrEx>
        <w:tc>
          <w:tcPr>
            <w:tcW w:w="3922" w:type="dxa"/>
            <w:tcBorders>
              <w:bottom w:val="nil"/>
            </w:tcBorders>
          </w:tcPr>
          <w:p w:rsidR="00276E22" w:rsidRPr="005D5080" w:rsidRDefault="00BE372B">
            <w:pPr>
              <w:pStyle w:val="ConsPlusNormal0"/>
            </w:pPr>
            <w:r w:rsidRPr="005D5080">
              <w:t>ИНН организации |</w:t>
            </w:r>
          </w:p>
        </w:tc>
        <w:tc>
          <w:tcPr>
            <w:tcW w:w="1644" w:type="dxa"/>
            <w:tcBorders>
              <w:bottom w:val="nil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ИННЮЛ</w:t>
            </w:r>
          </w:p>
        </w:tc>
        <w:tc>
          <w:tcPr>
            <w:tcW w:w="1205" w:type="dxa"/>
            <w:tcBorders>
              <w:bottom w:val="nil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</w:t>
            </w:r>
          </w:p>
        </w:tc>
        <w:tc>
          <w:tcPr>
            <w:tcW w:w="1214" w:type="dxa"/>
            <w:tcBorders>
              <w:bottom w:val="nil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T(=10)</w:t>
            </w:r>
          </w:p>
        </w:tc>
        <w:tc>
          <w:tcPr>
            <w:tcW w:w="1587" w:type="dxa"/>
            <w:tcBorders>
              <w:bottom w:val="nil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</w:t>
            </w:r>
          </w:p>
        </w:tc>
        <w:tc>
          <w:tcPr>
            <w:tcW w:w="3969" w:type="dxa"/>
            <w:tcBorders>
              <w:bottom w:val="nil"/>
            </w:tcBorders>
          </w:tcPr>
          <w:p w:rsidR="00276E22" w:rsidRPr="005D5080" w:rsidRDefault="00BE372B">
            <w:pPr>
              <w:pStyle w:val="ConsPlusNormal0"/>
            </w:pPr>
            <w:r w:rsidRPr="005D5080">
              <w:t>Типовой элемент &lt;</w:t>
            </w:r>
            <w:proofErr w:type="spellStart"/>
            <w:r w:rsidRPr="005D5080">
              <w:t>ИННЮЛТип</w:t>
            </w:r>
            <w:proofErr w:type="spellEnd"/>
            <w:r w:rsidRPr="005D5080">
              <w:t>&gt;</w:t>
            </w:r>
          </w:p>
        </w:tc>
      </w:tr>
      <w:tr w:rsidR="005D5080" w:rsidRPr="005D5080">
        <w:tblPrEx>
          <w:tblBorders>
            <w:insideH w:val="nil"/>
          </w:tblBorders>
        </w:tblPrEx>
        <w:tc>
          <w:tcPr>
            <w:tcW w:w="3922" w:type="dxa"/>
            <w:tcBorders>
              <w:top w:val="nil"/>
            </w:tcBorders>
          </w:tcPr>
          <w:p w:rsidR="00276E22" w:rsidRPr="005D5080" w:rsidRDefault="00BE372B">
            <w:pPr>
              <w:pStyle w:val="ConsPlusNormal0"/>
            </w:pPr>
            <w:r w:rsidRPr="005D5080">
              <w:t>ИНН физического лица</w:t>
            </w:r>
          </w:p>
        </w:tc>
        <w:tc>
          <w:tcPr>
            <w:tcW w:w="1644" w:type="dxa"/>
            <w:tcBorders>
              <w:top w:val="nil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ИННФЛ</w:t>
            </w:r>
          </w:p>
        </w:tc>
        <w:tc>
          <w:tcPr>
            <w:tcW w:w="1205" w:type="dxa"/>
            <w:tcBorders>
              <w:top w:val="nil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</w:t>
            </w:r>
          </w:p>
        </w:tc>
        <w:tc>
          <w:tcPr>
            <w:tcW w:w="1214" w:type="dxa"/>
            <w:tcBorders>
              <w:top w:val="nil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T(=12)</w:t>
            </w:r>
          </w:p>
        </w:tc>
        <w:tc>
          <w:tcPr>
            <w:tcW w:w="1587" w:type="dxa"/>
            <w:tcBorders>
              <w:top w:val="nil"/>
            </w:tcBorders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</w:t>
            </w:r>
          </w:p>
        </w:tc>
        <w:tc>
          <w:tcPr>
            <w:tcW w:w="3969" w:type="dxa"/>
            <w:tcBorders>
              <w:top w:val="nil"/>
            </w:tcBorders>
          </w:tcPr>
          <w:p w:rsidR="00276E22" w:rsidRPr="005D5080" w:rsidRDefault="00BE372B">
            <w:pPr>
              <w:pStyle w:val="ConsPlusNormal0"/>
            </w:pPr>
            <w:r w:rsidRPr="005D5080">
              <w:t>Типовой элемент &lt;</w:t>
            </w:r>
            <w:proofErr w:type="spellStart"/>
            <w:r w:rsidRPr="005D5080">
              <w:t>ИННФЛТип</w:t>
            </w:r>
            <w:proofErr w:type="spellEnd"/>
            <w:r w:rsidRPr="005D5080">
              <w:t>&gt;</w:t>
            </w:r>
          </w:p>
        </w:tc>
      </w:tr>
    </w:tbl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right"/>
      </w:pPr>
      <w:r w:rsidRPr="005D5080">
        <w:t>Таблица 4.9</w:t>
      </w:r>
    </w:p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center"/>
      </w:pPr>
      <w:bookmarkStart w:id="11" w:name="P543"/>
      <w:bookmarkEnd w:id="11"/>
      <w:r w:rsidRPr="005D5080">
        <w:t>Сведения о лице, подписавшем документ (Подписант)</w:t>
      </w:r>
    </w:p>
    <w:p w:rsidR="00276E22" w:rsidRPr="005D5080" w:rsidRDefault="00276E2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22"/>
        <w:gridCol w:w="1644"/>
        <w:gridCol w:w="1205"/>
        <w:gridCol w:w="1214"/>
        <w:gridCol w:w="1587"/>
        <w:gridCol w:w="3969"/>
      </w:tblGrid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Наименование элемента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Сокращенное наименование (код) элемента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Признак типа элемента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Формат элемента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Признак обязательности элемента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Дополнительная информация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Возражения представлены представителем лица, в отношении которого составлен Акт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ПрПодп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T(=1)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ОК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Принимает значение: 1 - нет |</w:t>
            </w:r>
          </w:p>
          <w:p w:rsidR="00276E22" w:rsidRPr="005D5080" w:rsidRDefault="00BE372B">
            <w:pPr>
              <w:pStyle w:val="ConsPlusNormal0"/>
            </w:pPr>
            <w:r w:rsidRPr="005D5080">
              <w:t>2 - да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Фамилия, имя, отчество (при наличии)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ФИО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</w:t>
            </w:r>
          </w:p>
        </w:tc>
        <w:tc>
          <w:tcPr>
            <w:tcW w:w="1214" w:type="dxa"/>
          </w:tcPr>
          <w:p w:rsidR="00276E22" w:rsidRPr="005D5080" w:rsidRDefault="00276E22">
            <w:pPr>
              <w:pStyle w:val="ConsPlusNormal0"/>
            </w:pP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НУ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Типовой элемент &lt;</w:t>
            </w:r>
            <w:proofErr w:type="spellStart"/>
            <w:r w:rsidRPr="005D5080">
              <w:t>ФИОТип</w:t>
            </w:r>
            <w:proofErr w:type="spellEnd"/>
            <w:r w:rsidRPr="005D5080">
              <w:t>&gt;.</w:t>
            </w:r>
          </w:p>
          <w:p w:rsidR="00276E22" w:rsidRPr="005D5080" w:rsidRDefault="00BE372B">
            <w:pPr>
              <w:pStyle w:val="ConsPlusNormal0"/>
            </w:pPr>
            <w:r w:rsidRPr="005D5080">
              <w:t xml:space="preserve">Состав элемента представлен в </w:t>
            </w:r>
            <w:r w:rsidRPr="005D5080">
              <w:lastRenderedPageBreak/>
              <w:t>таблице 4.13</w:t>
            </w:r>
            <w:r w:rsidRPr="005D5080">
              <w:t>.</w:t>
            </w:r>
          </w:p>
          <w:p w:rsidR="00276E22" w:rsidRPr="005D5080" w:rsidRDefault="00BE372B">
            <w:pPr>
              <w:pStyle w:val="ConsPlusNormal0"/>
            </w:pPr>
            <w:r w:rsidRPr="005D5080">
              <w:t>Элемент обязателен при выполнении одного из условий:</w:t>
            </w:r>
          </w:p>
          <w:p w:rsidR="00276E22" w:rsidRPr="005D5080" w:rsidRDefault="00BE372B">
            <w:pPr>
              <w:pStyle w:val="ConsPlusNormal0"/>
            </w:pPr>
            <w:r w:rsidRPr="005D5080">
              <w:t>· &lt;</w:t>
            </w:r>
            <w:proofErr w:type="spellStart"/>
            <w:r w:rsidRPr="005D5080">
              <w:t>ПрПодп</w:t>
            </w:r>
            <w:proofErr w:type="spellEnd"/>
            <w:r w:rsidRPr="005D5080">
              <w:t>&gt; = 2 |</w:t>
            </w:r>
          </w:p>
          <w:p w:rsidR="00276E22" w:rsidRPr="005D5080" w:rsidRDefault="00BE372B">
            <w:pPr>
              <w:pStyle w:val="ConsPlusNormal0"/>
            </w:pPr>
            <w:r w:rsidRPr="005D5080">
              <w:t>&lt;</w:t>
            </w:r>
            <w:proofErr w:type="spellStart"/>
            <w:r w:rsidRPr="005D5080">
              <w:t>ПрПодп</w:t>
            </w:r>
            <w:proofErr w:type="spellEnd"/>
            <w:r w:rsidRPr="005D5080">
              <w:t>&gt; = 1 и наличие &lt;НПЮЛ&gt;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lastRenderedPageBreak/>
              <w:t>Сведения о представителе лица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СвПред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</w:t>
            </w:r>
          </w:p>
        </w:tc>
        <w:tc>
          <w:tcPr>
            <w:tcW w:w="1214" w:type="dxa"/>
          </w:tcPr>
          <w:p w:rsidR="00276E22" w:rsidRPr="005D5080" w:rsidRDefault="00276E22">
            <w:pPr>
              <w:pStyle w:val="ConsPlusNormal0"/>
            </w:pP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НУ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 xml:space="preserve">Состав элемента представлен в </w:t>
            </w:r>
            <w:r w:rsidRPr="005D5080">
              <w:t>таблице 4.10</w:t>
            </w:r>
            <w:r w:rsidRPr="005D5080">
              <w:t>.</w:t>
            </w:r>
          </w:p>
          <w:p w:rsidR="00276E22" w:rsidRPr="005D5080" w:rsidRDefault="00BE372B">
            <w:pPr>
              <w:pStyle w:val="ConsPlusNormal0"/>
            </w:pPr>
            <w:r w:rsidRPr="005D5080">
              <w:t>Элемент обязателен при &lt;</w:t>
            </w:r>
            <w:proofErr w:type="spellStart"/>
            <w:r w:rsidRPr="005D5080">
              <w:t>ПрПодп</w:t>
            </w:r>
            <w:proofErr w:type="spellEnd"/>
            <w:r w:rsidRPr="005D5080">
              <w:t>&gt;=2</w:t>
            </w:r>
          </w:p>
        </w:tc>
      </w:tr>
    </w:tbl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right"/>
      </w:pPr>
      <w:r w:rsidRPr="005D5080">
        <w:t>Таблица 4.10</w:t>
      </w:r>
    </w:p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center"/>
      </w:pPr>
      <w:bookmarkStart w:id="12" w:name="P578"/>
      <w:bookmarkEnd w:id="12"/>
      <w:r w:rsidRPr="005D5080">
        <w:t>Сведения о представителе лица (</w:t>
      </w:r>
      <w:proofErr w:type="spellStart"/>
      <w:r w:rsidRPr="005D5080">
        <w:t>СвПред</w:t>
      </w:r>
      <w:proofErr w:type="spellEnd"/>
      <w:r w:rsidRPr="005D5080">
        <w:t>)</w:t>
      </w:r>
    </w:p>
    <w:p w:rsidR="00276E22" w:rsidRPr="005D5080" w:rsidRDefault="00276E2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22"/>
        <w:gridCol w:w="1644"/>
        <w:gridCol w:w="1205"/>
        <w:gridCol w:w="1214"/>
        <w:gridCol w:w="1587"/>
        <w:gridCol w:w="3969"/>
      </w:tblGrid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Наименование элемента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Сокращенное наименование (код) элемента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Признак типа элемента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Формат элемента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Признак обязательности элемента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Дополнительная информация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Наименование и реквизиты документа, подтверждающего полномочия лица, подающего возражения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НаимДок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T(1-120)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Для доверенности, совершенной в электронной форме, указывается только GUID доверенности</w:t>
            </w:r>
          </w:p>
        </w:tc>
      </w:tr>
    </w:tbl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right"/>
      </w:pPr>
      <w:r w:rsidRPr="005D5080">
        <w:t>Таблица 4.11</w:t>
      </w:r>
    </w:p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center"/>
      </w:pPr>
      <w:bookmarkStart w:id="13" w:name="P595"/>
      <w:bookmarkEnd w:id="13"/>
      <w:r w:rsidRPr="005D5080">
        <w:t>Сведения об организации (</w:t>
      </w:r>
      <w:proofErr w:type="spellStart"/>
      <w:r w:rsidRPr="005D5080">
        <w:t>СвЮЛТип</w:t>
      </w:r>
      <w:proofErr w:type="spellEnd"/>
      <w:r w:rsidRPr="005D5080">
        <w:t>)</w:t>
      </w:r>
    </w:p>
    <w:p w:rsidR="00276E22" w:rsidRPr="005D5080" w:rsidRDefault="00276E2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22"/>
        <w:gridCol w:w="1644"/>
        <w:gridCol w:w="1205"/>
        <w:gridCol w:w="1214"/>
        <w:gridCol w:w="1587"/>
        <w:gridCol w:w="3969"/>
      </w:tblGrid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Наименование элемента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Сокращенное наименование (код) элемента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Признак типа элемента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Формат элемента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Признак обязательности элемента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Дополнительная информация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Наименование организации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proofErr w:type="spellStart"/>
            <w:r w:rsidRPr="005D5080">
              <w:t>НаимОрг</w:t>
            </w:r>
            <w:proofErr w:type="spellEnd"/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T(1-1000)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</w:t>
            </w:r>
          </w:p>
        </w:tc>
        <w:tc>
          <w:tcPr>
            <w:tcW w:w="3969" w:type="dxa"/>
          </w:tcPr>
          <w:p w:rsidR="00276E22" w:rsidRPr="005D5080" w:rsidRDefault="00276E22">
            <w:pPr>
              <w:pStyle w:val="ConsPlusNormal0"/>
            </w:pP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ИНН организации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ИННЮЛ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T(=10)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Типовой элемент &lt;</w:t>
            </w:r>
            <w:proofErr w:type="spellStart"/>
            <w:r w:rsidRPr="005D5080">
              <w:t>ИННЮЛТип</w:t>
            </w:r>
            <w:proofErr w:type="spellEnd"/>
            <w:r w:rsidRPr="005D5080">
              <w:t>&gt;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lastRenderedPageBreak/>
              <w:t>КПП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КПП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T(=9)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Типовой элемент &lt;</w:t>
            </w:r>
            <w:proofErr w:type="spellStart"/>
            <w:r w:rsidRPr="005D5080">
              <w:t>КППТип</w:t>
            </w:r>
            <w:proofErr w:type="spellEnd"/>
            <w:r w:rsidRPr="005D5080">
              <w:t>&gt;</w:t>
            </w:r>
          </w:p>
        </w:tc>
      </w:tr>
    </w:tbl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right"/>
      </w:pPr>
      <w:r w:rsidRPr="005D5080">
        <w:t>Таблица 4.12</w:t>
      </w:r>
    </w:p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center"/>
      </w:pPr>
      <w:r w:rsidRPr="005D5080">
        <w:t>Сведения о физическом лице (</w:t>
      </w:r>
      <w:proofErr w:type="spellStart"/>
      <w:r w:rsidRPr="005D5080">
        <w:t>СвФЛТип</w:t>
      </w:r>
      <w:proofErr w:type="spellEnd"/>
      <w:r w:rsidRPr="005D5080">
        <w:t>)</w:t>
      </w:r>
    </w:p>
    <w:p w:rsidR="00276E22" w:rsidRPr="005D5080" w:rsidRDefault="00276E2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22"/>
        <w:gridCol w:w="1644"/>
        <w:gridCol w:w="1205"/>
        <w:gridCol w:w="1214"/>
        <w:gridCol w:w="1587"/>
        <w:gridCol w:w="3969"/>
      </w:tblGrid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Наименование элемента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Сокращенное наименование (код) элемента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Признак типа элемента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Формат элемента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Признак обязательности элемента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Дополнительная информация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ИНН физического лица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ИННФЛ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T(=12)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Типовой элемент &lt;</w:t>
            </w:r>
            <w:proofErr w:type="spellStart"/>
            <w:r w:rsidRPr="005D5080">
              <w:t>ИННФЛТип</w:t>
            </w:r>
            <w:proofErr w:type="spellEnd"/>
            <w:r w:rsidRPr="005D5080">
              <w:t>&gt;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Фамилия, имя, отчество (при наличии)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ФИО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</w:t>
            </w:r>
          </w:p>
        </w:tc>
        <w:tc>
          <w:tcPr>
            <w:tcW w:w="1214" w:type="dxa"/>
          </w:tcPr>
          <w:p w:rsidR="00276E22" w:rsidRPr="005D5080" w:rsidRDefault="00276E22">
            <w:pPr>
              <w:pStyle w:val="ConsPlusNormal0"/>
            </w:pP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</w:pPr>
            <w:r w:rsidRPr="005D5080">
              <w:t>Типовой элемент &lt;</w:t>
            </w:r>
            <w:proofErr w:type="spellStart"/>
            <w:r w:rsidRPr="005D5080">
              <w:t>ФИОТип</w:t>
            </w:r>
            <w:proofErr w:type="spellEnd"/>
            <w:r w:rsidRPr="005D5080">
              <w:t xml:space="preserve">&gt;. Состав элемента представлен в </w:t>
            </w:r>
            <w:r w:rsidRPr="005D5080">
              <w:t>таблице 4.13</w:t>
            </w:r>
          </w:p>
        </w:tc>
      </w:tr>
    </w:tbl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right"/>
      </w:pPr>
      <w:r w:rsidRPr="005D5080">
        <w:t>Таблица 4.13</w:t>
      </w:r>
    </w:p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center"/>
      </w:pPr>
      <w:bookmarkStart w:id="14" w:name="P647"/>
      <w:bookmarkEnd w:id="14"/>
      <w:r w:rsidRPr="005D5080">
        <w:t>Фамилия, имя, отчество (</w:t>
      </w:r>
      <w:proofErr w:type="spellStart"/>
      <w:r w:rsidRPr="005D5080">
        <w:t>ФИОТип</w:t>
      </w:r>
      <w:proofErr w:type="spellEnd"/>
      <w:r w:rsidRPr="005D5080">
        <w:t>)</w:t>
      </w:r>
    </w:p>
    <w:p w:rsidR="00276E22" w:rsidRPr="005D5080" w:rsidRDefault="00276E2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22"/>
        <w:gridCol w:w="1644"/>
        <w:gridCol w:w="1205"/>
        <w:gridCol w:w="1214"/>
        <w:gridCol w:w="1587"/>
        <w:gridCol w:w="3969"/>
      </w:tblGrid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Наименование элемента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Сокращенное наименование (код) элемента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Признак типа элемента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Формат элемента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Признак обязательности элемента</w:t>
            </w:r>
          </w:p>
        </w:tc>
        <w:tc>
          <w:tcPr>
            <w:tcW w:w="3969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Дополнительная информация</w:t>
            </w: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Фамилия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Фамилия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T(1-60)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</w:t>
            </w:r>
          </w:p>
        </w:tc>
        <w:tc>
          <w:tcPr>
            <w:tcW w:w="3969" w:type="dxa"/>
          </w:tcPr>
          <w:p w:rsidR="00276E22" w:rsidRPr="005D5080" w:rsidRDefault="00276E22">
            <w:pPr>
              <w:pStyle w:val="ConsPlusNormal0"/>
            </w:pP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Имя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Имя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T(1-60)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</w:t>
            </w:r>
          </w:p>
        </w:tc>
        <w:tc>
          <w:tcPr>
            <w:tcW w:w="3969" w:type="dxa"/>
          </w:tcPr>
          <w:p w:rsidR="00276E22" w:rsidRPr="005D5080" w:rsidRDefault="00276E22">
            <w:pPr>
              <w:pStyle w:val="ConsPlusNormal0"/>
            </w:pPr>
          </w:p>
        </w:tc>
      </w:tr>
      <w:tr w:rsidR="005D5080" w:rsidRPr="005D5080">
        <w:tc>
          <w:tcPr>
            <w:tcW w:w="3922" w:type="dxa"/>
          </w:tcPr>
          <w:p w:rsidR="00276E22" w:rsidRPr="005D5080" w:rsidRDefault="00BE372B">
            <w:pPr>
              <w:pStyle w:val="ConsPlusNormal0"/>
            </w:pPr>
            <w:r w:rsidRPr="005D5080">
              <w:t>Отчество</w:t>
            </w:r>
          </w:p>
        </w:tc>
        <w:tc>
          <w:tcPr>
            <w:tcW w:w="164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Отчество</w:t>
            </w:r>
          </w:p>
        </w:tc>
        <w:tc>
          <w:tcPr>
            <w:tcW w:w="1205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А</w:t>
            </w:r>
          </w:p>
        </w:tc>
        <w:tc>
          <w:tcPr>
            <w:tcW w:w="1214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T(1-60)</w:t>
            </w:r>
          </w:p>
        </w:tc>
        <w:tc>
          <w:tcPr>
            <w:tcW w:w="1587" w:type="dxa"/>
          </w:tcPr>
          <w:p w:rsidR="00276E22" w:rsidRPr="005D5080" w:rsidRDefault="00BE372B">
            <w:pPr>
              <w:pStyle w:val="ConsPlusNormal0"/>
              <w:jc w:val="center"/>
            </w:pPr>
            <w:r w:rsidRPr="005D5080">
              <w:t>Н</w:t>
            </w:r>
          </w:p>
        </w:tc>
        <w:tc>
          <w:tcPr>
            <w:tcW w:w="3969" w:type="dxa"/>
          </w:tcPr>
          <w:p w:rsidR="00276E22" w:rsidRPr="005D5080" w:rsidRDefault="00276E22">
            <w:pPr>
              <w:pStyle w:val="ConsPlusNormal0"/>
            </w:pPr>
          </w:p>
        </w:tc>
      </w:tr>
    </w:tbl>
    <w:p w:rsidR="00276E22" w:rsidRPr="005D5080" w:rsidRDefault="00276E22">
      <w:pPr>
        <w:pStyle w:val="ConsPlusNormal0"/>
        <w:sectPr w:rsidR="00276E22" w:rsidRPr="005D5080">
          <w:headerReference w:type="default" r:id="rId13"/>
          <w:footerReference w:type="default" r:id="rId14"/>
          <w:headerReference w:type="first" r:id="rId15"/>
          <w:footerReference w:type="first" r:id="rId16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276E22" w:rsidRPr="005D5080" w:rsidRDefault="00276E22">
      <w:pPr>
        <w:pStyle w:val="ConsPlusNormal0"/>
        <w:jc w:val="both"/>
      </w:pPr>
    </w:p>
    <w:p w:rsidR="00276E22" w:rsidRPr="005D5080" w:rsidRDefault="00276E22">
      <w:pPr>
        <w:pStyle w:val="ConsPlusNormal0"/>
        <w:jc w:val="both"/>
      </w:pPr>
    </w:p>
    <w:p w:rsidR="00276E22" w:rsidRPr="005D5080" w:rsidRDefault="00276E22">
      <w:pPr>
        <w:pStyle w:val="ConsPlusNormal0"/>
        <w:jc w:val="both"/>
      </w:pPr>
    </w:p>
    <w:p w:rsidR="00276E22" w:rsidRPr="005D5080" w:rsidRDefault="00276E22">
      <w:pPr>
        <w:pStyle w:val="ConsPlusNormal0"/>
        <w:jc w:val="both"/>
      </w:pPr>
    </w:p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jc w:val="right"/>
        <w:outlineLvl w:val="0"/>
      </w:pPr>
      <w:r w:rsidRPr="005D5080">
        <w:t>Приложение N 2</w:t>
      </w:r>
    </w:p>
    <w:p w:rsidR="00276E22" w:rsidRPr="005D5080" w:rsidRDefault="00BE372B">
      <w:pPr>
        <w:pStyle w:val="ConsPlusNormal0"/>
        <w:jc w:val="right"/>
      </w:pPr>
      <w:r w:rsidRPr="005D5080">
        <w:t>к приказу ФНС России</w:t>
      </w:r>
    </w:p>
    <w:p w:rsidR="00276E22" w:rsidRPr="005D5080" w:rsidRDefault="00BE372B">
      <w:pPr>
        <w:pStyle w:val="ConsPlusNormal0"/>
        <w:jc w:val="right"/>
      </w:pPr>
      <w:r w:rsidRPr="005D5080">
        <w:t>от 11.08.2026 N ЕД-1-2/568@</w:t>
      </w:r>
    </w:p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Title0"/>
        <w:jc w:val="center"/>
      </w:pPr>
      <w:bookmarkStart w:id="15" w:name="P682"/>
      <w:bookmarkEnd w:id="15"/>
      <w:r w:rsidRPr="005D5080">
        <w:t>ПОРЯДОК</w:t>
      </w:r>
    </w:p>
    <w:p w:rsidR="00276E22" w:rsidRPr="005D5080" w:rsidRDefault="00BE372B">
      <w:pPr>
        <w:pStyle w:val="ConsPlusTitle0"/>
        <w:jc w:val="center"/>
      </w:pPr>
      <w:r w:rsidRPr="005D5080">
        <w:t>ПРЕДСТАВЛЕНИЯ ПИСЬМЕННЫХ ВОЗРАЖЕНИЙ И ПОДТВЕРЖДАЮЩИХ</w:t>
      </w:r>
    </w:p>
    <w:p w:rsidR="00276E22" w:rsidRPr="005D5080" w:rsidRDefault="00BE372B">
      <w:pPr>
        <w:pStyle w:val="ConsPlusTitle0"/>
        <w:jc w:val="center"/>
      </w:pPr>
      <w:r w:rsidRPr="005D5080">
        <w:t>ОБОСНОВАННОСТЬ ВОЗРАЖЕНИЙ ДОКУМЕНТОВ В ЭЛЕКТРОННОЙ ФОРМЕ</w:t>
      </w:r>
    </w:p>
    <w:p w:rsidR="00276E22" w:rsidRPr="005D5080" w:rsidRDefault="00276E22">
      <w:pPr>
        <w:pStyle w:val="ConsPlusNormal0"/>
        <w:jc w:val="both"/>
      </w:pPr>
    </w:p>
    <w:p w:rsidR="00276E22" w:rsidRPr="005D5080" w:rsidRDefault="00BE372B">
      <w:pPr>
        <w:pStyle w:val="ConsPlusNormal0"/>
        <w:ind w:firstLine="540"/>
        <w:jc w:val="both"/>
      </w:pPr>
      <w:r w:rsidRPr="005D5080">
        <w:t>1. Настоящий порядок определяет общие правила представления в налоговые органы письменных возражений по акту налоговой проверки, либо по дополнению к акту налоговой проверки, либо по акту об обнаруж</w:t>
      </w:r>
      <w:r w:rsidRPr="005D5080">
        <w:t xml:space="preserve">ении фактов, свидетельствующих о предусмотренных Налоговым </w:t>
      </w:r>
      <w:r w:rsidRPr="005D5080">
        <w:t>кодексом</w:t>
      </w:r>
      <w:r w:rsidRPr="005D5080">
        <w:t xml:space="preserve"> Российской Федерации (далее - Кодекс) налоговых правонарушениях (за исключением налоговых правонарушений, дела о выявлении которых рассматриваются в порядке, установленном </w:t>
      </w:r>
      <w:r w:rsidRPr="005D5080">
        <w:t>статьей 101</w:t>
      </w:r>
      <w:r w:rsidRPr="005D5080">
        <w:t xml:space="preserve"> Кодекса), а также документов (их заверенных копий), подтверждающих обоснованность таких возражений, предусмотренных </w:t>
      </w:r>
      <w:r w:rsidRPr="005D5080">
        <w:t>абзацем первым пункта 6 статьи 100</w:t>
      </w:r>
      <w:r w:rsidRPr="005D5080">
        <w:t xml:space="preserve">, </w:t>
      </w:r>
      <w:r w:rsidRPr="005D5080">
        <w:t>абзацем первым пункта 6.</w:t>
      </w:r>
      <w:r w:rsidRPr="005D5080">
        <w:t>2 статьи 101</w:t>
      </w:r>
      <w:r w:rsidRPr="005D5080">
        <w:t xml:space="preserve">, </w:t>
      </w:r>
      <w:r w:rsidRPr="005D5080">
        <w:t>абзацем первым пункта 5 статьи 101.4</w:t>
      </w:r>
      <w:r w:rsidRPr="005D5080">
        <w:t xml:space="preserve"> Кодекса, в электронной форме лицами, в отношении которых проведена налоговая проверка, а также лицами, совершившими налоговое правонарушение (далее - лица).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2. Возражения с докуме</w:t>
      </w:r>
      <w:r w:rsidRPr="005D5080">
        <w:t xml:space="preserve">нтами (их заверенными копиями), подтверждающими обоснованность таких возражений (далее - возражения), могут быть представлены физическим лицом (индивидуальным предпринимателем) в электронной форме через личный кабинет налогоплательщика либо личный кабинет </w:t>
      </w:r>
      <w:r w:rsidRPr="005D5080">
        <w:t>на едином портале государственных и муниципальных услуг.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 xml:space="preserve">Возражения направляются через личный кабинет налогоплательщика в порядке, предусмотренном </w:t>
      </w:r>
      <w:r w:rsidRPr="005D5080">
        <w:t>пунктами 24</w:t>
      </w:r>
      <w:r w:rsidRPr="005D5080">
        <w:t xml:space="preserve"> - </w:t>
      </w:r>
      <w:r w:rsidRPr="005D5080">
        <w:t>26</w:t>
      </w:r>
      <w:r w:rsidRPr="005D5080">
        <w:t xml:space="preserve"> порядка ведения личного кабинета налогоплательщика, утвержденного приказом ФНС России от 22.08.</w:t>
      </w:r>
      <w:r w:rsidRPr="005D5080">
        <w:t>2017 N ММВ-7-17/617@ (зарегистрирован Министерством юстиции Российской Федерации 15.12.2017, регистрационный N 49257) с изменениями, внесенными приказом Федеральной налоговой службы от 06.11.2018 N ММВ-7-19/627@ (зарегистрирован Министерством юстиции Росси</w:t>
      </w:r>
      <w:r w:rsidRPr="005D5080">
        <w:t>йской Федерации 30.11.2018, регистрационный N 52839).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 xml:space="preserve">Возражения направляются через личный кабинет на едином портале государственных и муниципальных услуг в порядке, предусмотренном </w:t>
      </w:r>
      <w:r w:rsidRPr="005D5080">
        <w:t>Порядком</w:t>
      </w:r>
      <w:r w:rsidRPr="005D5080">
        <w:t xml:space="preserve"> направления документов (сведений), представляемых налогоплательщиком - физическим лицом в налоговый орган в электронной форме через личный кабинет на едином портале государственных и муниципальн</w:t>
      </w:r>
      <w:r w:rsidRPr="005D5080">
        <w:t>ых услуг, и документов, используемых налоговым органом при реализации своих полномочий в отношениях, регулируемых законодательством о налогах и сборах, направляемых налогоплательщику - физическому лицу в электронной форме через личный кабинет на едином пор</w:t>
      </w:r>
      <w:r w:rsidRPr="005D5080">
        <w:t>тале государственных и муниципальных услуг, утвержденным приказом ФНС России от 14.06.2023 N ЕА-7-6/396@ (зарегистрирован Министерством юстиции Российской Федерации 14.07.2023, регистрационный N 74288) с изменениями, внесенными приказами Федеральной налого</w:t>
      </w:r>
      <w:r w:rsidRPr="005D5080">
        <w:t xml:space="preserve">вой службы от 10.12.2024 N ЕД-7-6/1117@ (зарегистрирован Министерством юстиции Российской Федерации 24.01.2025, регистрационный N 81020), от 26.02.2026 N ЕД-1-21/118@ </w:t>
      </w:r>
      <w:r w:rsidRPr="005D5080">
        <w:lastRenderedPageBreak/>
        <w:t>(зарегистрирован Министерством юстиции Российской Федерации 19.05.2026, регистрационный N</w:t>
      </w:r>
      <w:r w:rsidRPr="005D5080">
        <w:t xml:space="preserve"> 86513).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3. Возражения могут быть представлены юридическим лицом или индивидуальным предпринимателем в электронной форме по телекоммуникационным каналам связи (далее - ТКС).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4. В процессе электронного документооборота при представлении в налоговый орган во</w:t>
      </w:r>
      <w:r w:rsidRPr="005D5080">
        <w:t xml:space="preserve">зражений в электронной форме используются электронные документы, форматы которых утверждаются ФНС России в соответствии с </w:t>
      </w:r>
      <w:r w:rsidRPr="005D5080">
        <w:t>пунктом 4 статьи 31</w:t>
      </w:r>
      <w:r w:rsidRPr="005D5080">
        <w:t xml:space="preserve"> Кодекса.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bookmarkStart w:id="16" w:name="P692"/>
      <w:bookmarkEnd w:id="16"/>
      <w:r w:rsidRPr="005D5080">
        <w:t>5. Представление возражений в электронной форме по ТКС, через личный кабинет на</w:t>
      </w:r>
      <w:r w:rsidRPr="005D5080">
        <w:t xml:space="preserve">логоплательщика допускается при обязательном использовании средств электронной подписи в соответствии с Федеральным </w:t>
      </w:r>
      <w:r w:rsidRPr="005D5080">
        <w:t>законом</w:t>
      </w:r>
      <w:r w:rsidRPr="005D5080">
        <w:t xml:space="preserve"> от 06.04.2011 N 63-ФЗ "Об электронной подписи" (далее - Федеральный закон N 63-ФЗ).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6. Основаниями для отказа в приеме налоговым органом возражений являются: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1) несоответствие возраж</w:t>
      </w:r>
      <w:r w:rsidRPr="005D5080">
        <w:t xml:space="preserve">ений </w:t>
      </w:r>
      <w:r w:rsidRPr="005D5080">
        <w:t>формату</w:t>
      </w:r>
      <w:r w:rsidRPr="005D5080">
        <w:t>, утвержденному настоящим приказом;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 xml:space="preserve">2) несоблюдение условия, указанного в </w:t>
      </w:r>
      <w:r w:rsidRPr="005D5080">
        <w:t>пункте 5</w:t>
      </w:r>
      <w:r w:rsidRPr="005D5080">
        <w:t xml:space="preserve"> настоящего Порядка.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При наличии оснований для отказа в приеме возражений налоговым о</w:t>
      </w:r>
      <w:r w:rsidRPr="005D5080">
        <w:t>рганом автоматически формируется уведомление об отказе в приеме, которое подписывается усиленной квалифицированной электронной подписью налогового органа и направляется лицу, подавшему возражения.</w:t>
      </w:r>
    </w:p>
    <w:p w:rsidR="00276E22" w:rsidRPr="005D5080" w:rsidRDefault="00BE372B">
      <w:pPr>
        <w:pStyle w:val="ConsPlusNormal0"/>
        <w:spacing w:before="240"/>
        <w:ind w:firstLine="540"/>
        <w:jc w:val="both"/>
      </w:pPr>
      <w:r w:rsidRPr="005D5080">
        <w:t>При получении уведомления об отказе в приеме налоговым орга</w:t>
      </w:r>
      <w:r w:rsidRPr="005D5080">
        <w:t>ном возражений лицо, подавшее возражения, в случае устранения ошибок, указанных в этом уведомлении, вправе повторно представить возражения в соответствии с настоящим порядком.</w:t>
      </w:r>
    </w:p>
    <w:p w:rsidR="00276E22" w:rsidRPr="005D5080" w:rsidRDefault="00276E22">
      <w:pPr>
        <w:pStyle w:val="ConsPlusNormal0"/>
        <w:jc w:val="both"/>
      </w:pPr>
    </w:p>
    <w:p w:rsidR="00276E22" w:rsidRPr="005D5080" w:rsidRDefault="00276E22">
      <w:pPr>
        <w:pStyle w:val="ConsPlusNormal0"/>
        <w:jc w:val="both"/>
      </w:pPr>
    </w:p>
    <w:p w:rsidR="00276E22" w:rsidRPr="005D5080" w:rsidRDefault="00276E22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276E22" w:rsidRPr="005D5080">
      <w:headerReference w:type="default" r:id="rId17"/>
      <w:footerReference w:type="default" r:id="rId18"/>
      <w:headerReference w:type="first" r:id="rId19"/>
      <w:footerReference w:type="first" r:id="rId20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72B" w:rsidRDefault="00BE372B">
      <w:r>
        <w:separator/>
      </w:r>
    </w:p>
  </w:endnote>
  <w:endnote w:type="continuationSeparator" w:id="0">
    <w:p w:rsidR="00BE372B" w:rsidRDefault="00BE3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080" w:rsidRPr="005D5080" w:rsidRDefault="005D5080" w:rsidP="005D508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E22" w:rsidRPr="005D5080" w:rsidRDefault="00276E22" w:rsidP="005D508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E22" w:rsidRPr="005D5080" w:rsidRDefault="00276E22" w:rsidP="005D5080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E22" w:rsidRPr="005D5080" w:rsidRDefault="00276E22" w:rsidP="005D5080">
    <w:pPr>
      <w:pStyle w:val="a5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E22" w:rsidRPr="005D5080" w:rsidRDefault="00276E22" w:rsidP="005D5080">
    <w:pPr>
      <w:pStyle w:val="a5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E22" w:rsidRPr="005D5080" w:rsidRDefault="00276E22" w:rsidP="005D5080">
    <w:pPr>
      <w:pStyle w:val="a5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E22" w:rsidRPr="005D5080" w:rsidRDefault="00276E22" w:rsidP="005D508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72B" w:rsidRDefault="00BE372B">
      <w:r>
        <w:separator/>
      </w:r>
    </w:p>
  </w:footnote>
  <w:footnote w:type="continuationSeparator" w:id="0">
    <w:p w:rsidR="00BE372B" w:rsidRDefault="00BE37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080" w:rsidRPr="005D5080" w:rsidRDefault="005D5080" w:rsidP="005D508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E22" w:rsidRPr="005D5080" w:rsidRDefault="00276E22" w:rsidP="005D508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E22" w:rsidRPr="005D5080" w:rsidRDefault="00276E22" w:rsidP="005D5080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E22" w:rsidRPr="005D5080" w:rsidRDefault="00276E22" w:rsidP="005D5080">
    <w:pPr>
      <w:pStyle w:val="a3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E22" w:rsidRPr="005D5080" w:rsidRDefault="00276E22" w:rsidP="005D5080">
    <w:pPr>
      <w:pStyle w:val="a3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E22" w:rsidRPr="005D5080" w:rsidRDefault="00276E22" w:rsidP="005D5080">
    <w:pPr>
      <w:pStyle w:val="a3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E22" w:rsidRPr="005D5080" w:rsidRDefault="00276E22" w:rsidP="005D508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E22"/>
    <w:rsid w:val="00276E22"/>
    <w:rsid w:val="005D5080"/>
    <w:rsid w:val="00BE3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19DE52-72DA-4709-B8CF-A000E2ABD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1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2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header"/>
    <w:basedOn w:val="a"/>
    <w:link w:val="a4"/>
    <w:uiPriority w:val="99"/>
    <w:unhideWhenUsed/>
    <w:rsid w:val="005D508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5080"/>
  </w:style>
  <w:style w:type="paragraph" w:styleId="a5">
    <w:name w:val="footer"/>
    <w:basedOn w:val="a"/>
    <w:link w:val="a6"/>
    <w:uiPriority w:val="99"/>
    <w:unhideWhenUsed/>
    <w:rsid w:val="005D508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D5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ettings" Target="setting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footer" Target="footer4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3924</Words>
  <Characters>22367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ФНС России от 11.08.2026 N ЕД-1-2/568@
"Об утверждении формата и порядка представления письменных возражений и подтверждающих обоснованность возражений документов в электронной форме"
(Зарегистрировано в Минюсте России 28.08.2026 N 88056)</vt:lpstr>
    </vt:vector>
  </TitlesOfParts>
  <Company>КонсультантПлюс Версия 4025.00.50</Company>
  <LinksUpToDate>false</LinksUpToDate>
  <CharactersWithSpaces>26239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ФНС России от 11.08.2026 N ЕД-1-2/568@
"Об утверждении формата и порядка представления письменных возражений и подтверждающих обоснованность возражений документов в электронной форме"
(Зарегистрировано в Минюсте России 28.08.2026 N 88056)</dc:title>
  <dc:creator>Виктория Шеина</dc:creator>
  <cp:lastModifiedBy>Виктория Шеина</cp:lastModifiedBy>
  <cp:revision>2</cp:revision>
  <dcterms:created xsi:type="dcterms:W3CDTF">2026-09-02T07:42:00Z</dcterms:created>
  <dcterms:modified xsi:type="dcterms:W3CDTF">2026-09-02T07:42:00Z</dcterms:modified>
</cp:coreProperties>
</file>